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DD" w:rsidRDefault="007B62DD" w:rsidP="007B62DD">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Утверждено в новой редакции</w:t>
      </w:r>
    </w:p>
    <w:p w:rsidR="007B62DD" w:rsidRDefault="007B62DD" w:rsidP="007B62D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Общим собранием членов кооператива</w:t>
      </w:r>
    </w:p>
    <w:p w:rsidR="007B62DD" w:rsidRDefault="007B62DD" w:rsidP="007B62DD">
      <w:pPr>
        <w:spacing w:after="240" w:line="240" w:lineRule="auto"/>
        <w:jc w:val="right"/>
        <w:rPr>
          <w:rFonts w:ascii="Times New Roman" w:hAnsi="Times New Roman" w:cs="Times New Roman"/>
          <w:sz w:val="24"/>
          <w:szCs w:val="24"/>
        </w:rPr>
      </w:pPr>
      <w:r>
        <w:rPr>
          <w:rFonts w:ascii="Times New Roman" w:hAnsi="Times New Roman" w:cs="Times New Roman"/>
          <w:sz w:val="24"/>
          <w:szCs w:val="24"/>
        </w:rPr>
        <w:t>протокол № 19 от 20.04.2019 г.</w:t>
      </w:r>
    </w:p>
    <w:p w:rsidR="0097288A" w:rsidRPr="0097288A" w:rsidRDefault="0097288A" w:rsidP="0097288A">
      <w:pPr>
        <w:pStyle w:val="1"/>
        <w:spacing w:before="0"/>
        <w:ind w:left="181" w:firstLine="181"/>
        <w:jc w:val="center"/>
        <w:rPr>
          <w:rFonts w:ascii="Times New Roman" w:eastAsia="Times New Roman" w:hAnsi="Times New Roman" w:cs="Times New Roman"/>
          <w:color w:val="auto"/>
        </w:rPr>
      </w:pPr>
      <w:r w:rsidRPr="0097288A">
        <w:rPr>
          <w:rFonts w:ascii="Times New Roman" w:eastAsia="Times New Roman" w:hAnsi="Times New Roman" w:cs="Times New Roman"/>
          <w:color w:val="auto"/>
        </w:rPr>
        <w:t xml:space="preserve">ПОЛОЖЕНИЕ ОБ ОРГАНАХ </w:t>
      </w:r>
    </w:p>
    <w:p w:rsidR="007A44B9" w:rsidRDefault="0097288A" w:rsidP="00CA2F8D">
      <w:pPr>
        <w:pStyle w:val="1"/>
        <w:spacing w:before="0" w:after="240" w:line="240" w:lineRule="auto"/>
        <w:ind w:left="181" w:firstLine="181"/>
        <w:jc w:val="center"/>
        <w:rPr>
          <w:rFonts w:ascii="Times New Roman" w:eastAsia="Times New Roman" w:hAnsi="Times New Roman" w:cs="Times New Roman"/>
          <w:color w:val="auto"/>
        </w:rPr>
      </w:pPr>
      <w:r w:rsidRPr="0097288A">
        <w:rPr>
          <w:rFonts w:ascii="Times New Roman" w:eastAsia="Times New Roman" w:hAnsi="Times New Roman" w:cs="Times New Roman"/>
          <w:color w:val="auto"/>
        </w:rPr>
        <w:t>КРЕДИТНОГО ПОТРЕБИТЕЛЬСКОГО КООПЕРАТИВА «СОЮЗ»</w:t>
      </w:r>
    </w:p>
    <w:p w:rsidR="004630DD" w:rsidRDefault="004630DD" w:rsidP="004630DD">
      <w:pPr>
        <w:pStyle w:val="4"/>
        <w:numPr>
          <w:ilvl w:val="0"/>
          <w:numId w:val="26"/>
        </w:numPr>
        <w:spacing w:after="120"/>
        <w:jc w:val="center"/>
        <w:rPr>
          <w:sz w:val="24"/>
          <w:szCs w:val="24"/>
        </w:rPr>
      </w:pPr>
      <w:r w:rsidRPr="00350488">
        <w:rPr>
          <w:sz w:val="24"/>
          <w:szCs w:val="24"/>
        </w:rPr>
        <w:t>ОБЩИЕ ПОЛОЖЕНИЯ</w:t>
      </w:r>
    </w:p>
    <w:p w:rsidR="004630DD" w:rsidRDefault="004630DD" w:rsidP="004630DD">
      <w:pPr>
        <w:numPr>
          <w:ilvl w:val="1"/>
          <w:numId w:val="26"/>
        </w:numPr>
        <w:tabs>
          <w:tab w:val="num" w:pos="0"/>
          <w:tab w:val="num" w:pos="142"/>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Настоящее положение разработано в соответствии с Уставом Кредитного потребительского кооператива  «СОЮЗ», далее по тексту «Кредитный Кооператив».</w:t>
      </w:r>
    </w:p>
    <w:p w:rsidR="004630DD" w:rsidRDefault="004630DD" w:rsidP="004630DD">
      <w:pPr>
        <w:numPr>
          <w:ilvl w:val="1"/>
          <w:numId w:val="26"/>
        </w:numPr>
        <w:tabs>
          <w:tab w:val="left" w:pos="0"/>
          <w:tab w:val="num" w:pos="142"/>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Органами Кредитного Кооператива являются: </w:t>
      </w:r>
    </w:p>
    <w:p w:rsidR="004630DD" w:rsidRDefault="004630DD" w:rsidP="004630DD">
      <w:pPr>
        <w:numPr>
          <w:ilvl w:val="2"/>
          <w:numId w:val="19"/>
        </w:numPr>
        <w:tabs>
          <w:tab w:val="clear" w:pos="0"/>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Общее собрание членов Кредитного Кооператива; </w:t>
      </w:r>
    </w:p>
    <w:p w:rsidR="004630DD" w:rsidRDefault="004630DD" w:rsidP="004630DD">
      <w:pPr>
        <w:numPr>
          <w:ilvl w:val="2"/>
          <w:numId w:val="19"/>
        </w:numPr>
        <w:tabs>
          <w:tab w:val="clear" w:pos="0"/>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Правление Кредитного Кооператива;</w:t>
      </w:r>
    </w:p>
    <w:p w:rsidR="004630DD" w:rsidRDefault="004630DD" w:rsidP="004630DD">
      <w:pPr>
        <w:numPr>
          <w:ilvl w:val="2"/>
          <w:numId w:val="19"/>
        </w:numPr>
        <w:tabs>
          <w:tab w:val="clear" w:pos="0"/>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Комитет по займам Кредитного Кооператива;</w:t>
      </w:r>
    </w:p>
    <w:p w:rsidR="004630DD" w:rsidRDefault="004630DD" w:rsidP="004630DD">
      <w:pPr>
        <w:numPr>
          <w:ilvl w:val="2"/>
          <w:numId w:val="19"/>
        </w:numPr>
        <w:tabs>
          <w:tab w:val="clear" w:pos="0"/>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Ревизионная комиссия Кредитного Кооператива;</w:t>
      </w:r>
    </w:p>
    <w:p w:rsidR="004630DD" w:rsidRDefault="004630DD" w:rsidP="004630DD">
      <w:pPr>
        <w:numPr>
          <w:ilvl w:val="2"/>
          <w:numId w:val="19"/>
        </w:numPr>
        <w:tabs>
          <w:tab w:val="clear" w:pos="0"/>
          <w:tab w:val="num"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hAnsi="Times New Roman" w:cs="Times New Roman"/>
          <w:sz w:val="24"/>
          <w:szCs w:val="24"/>
        </w:rPr>
        <w:t>Единоличный исполнительный орган Кредитного Кооператива.</w:t>
      </w:r>
    </w:p>
    <w:p w:rsidR="004630DD" w:rsidRDefault="004630DD" w:rsidP="004630DD">
      <w:pPr>
        <w:numPr>
          <w:ilvl w:val="1"/>
          <w:numId w:val="26"/>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Органы Кредитного Кооператива осуществляют свою деятельность в соответствии с действующим законодательством и подзаконными нормативными актами уполномоченных органов, Уставом Кредитного Кооператива  настоящим Положением</w:t>
      </w:r>
      <w:r>
        <w:rPr>
          <w:rFonts w:ascii="Times New Roman" w:hAnsi="Times New Roman" w:cs="Times New Roman"/>
          <w:sz w:val="24"/>
          <w:szCs w:val="24"/>
        </w:rPr>
        <w:t xml:space="preserve"> и иными внутренними нормативными документами Кредитного Кооператива</w:t>
      </w:r>
      <w:r w:rsidRPr="00F72288">
        <w:rPr>
          <w:rFonts w:ascii="Times New Roman" w:hAnsi="Times New Roman" w:cs="Times New Roman"/>
          <w:sz w:val="24"/>
          <w:szCs w:val="24"/>
        </w:rPr>
        <w:t>.</w:t>
      </w:r>
    </w:p>
    <w:p w:rsidR="004630DD" w:rsidRDefault="004630DD" w:rsidP="004630DD">
      <w:pPr>
        <w:numPr>
          <w:ilvl w:val="1"/>
          <w:numId w:val="26"/>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Члены Правления Кредитного Кооператива, члены Комитета по займам и члены Ревизионной комиссии, (если они являются членами Кредитного Кооператива), не имеют никаких льгот и привилегий по сравнению с  другими членами Кредитного Кооператива. С Директором Кредитного Кооператива заключается трудовой договор, подписываемый от имени Кредитного Кооператива  Председателем Правления.</w:t>
      </w:r>
    </w:p>
    <w:p w:rsidR="004630DD" w:rsidRDefault="004630DD" w:rsidP="004630DD">
      <w:pPr>
        <w:numPr>
          <w:ilvl w:val="1"/>
          <w:numId w:val="26"/>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Членам Правления, Ревизионной комиссии, Комитета по займам мо</w:t>
      </w:r>
      <w:r>
        <w:rPr>
          <w:rFonts w:ascii="Times New Roman" w:hAnsi="Times New Roman" w:cs="Times New Roman"/>
          <w:sz w:val="24"/>
          <w:szCs w:val="24"/>
        </w:rPr>
        <w:t>жет</w:t>
      </w:r>
      <w:r w:rsidRPr="00F72288">
        <w:rPr>
          <w:rFonts w:ascii="Times New Roman" w:hAnsi="Times New Roman" w:cs="Times New Roman"/>
          <w:sz w:val="24"/>
          <w:szCs w:val="24"/>
        </w:rPr>
        <w:t xml:space="preserve"> выплачиваться </w:t>
      </w:r>
      <w:r>
        <w:rPr>
          <w:rFonts w:ascii="Times New Roman" w:hAnsi="Times New Roman" w:cs="Times New Roman"/>
          <w:sz w:val="24"/>
          <w:szCs w:val="24"/>
        </w:rPr>
        <w:t>вознаграждение</w:t>
      </w:r>
      <w:r w:rsidRPr="00F72288">
        <w:rPr>
          <w:rFonts w:ascii="Times New Roman" w:hAnsi="Times New Roman" w:cs="Times New Roman"/>
          <w:sz w:val="24"/>
          <w:szCs w:val="24"/>
        </w:rPr>
        <w:t xml:space="preserve"> за участие в указанных органах, если иное не установлено Федеральным Законом, или им могут возмещаться расходы, понесенные при осуществлении ими своей деятельности в органах Кредитного Кооператива. </w:t>
      </w:r>
    </w:p>
    <w:p w:rsidR="004630DD" w:rsidRDefault="004630DD" w:rsidP="004630DD">
      <w:pPr>
        <w:numPr>
          <w:ilvl w:val="1"/>
          <w:numId w:val="26"/>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Членами  Комитета по займам могут быть лица, состоящие в трудовых отношениях с Кредитным Кооперативом.</w:t>
      </w:r>
    </w:p>
    <w:p w:rsidR="004630DD" w:rsidRDefault="004630DD" w:rsidP="004630DD">
      <w:pPr>
        <w:numPr>
          <w:ilvl w:val="1"/>
          <w:numId w:val="26"/>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Действия или решения Директора и Комитета по займам могут быть обжалованы в Правление, а действия или решения Правления, и Ревизионной комиссии – Общему собранию. Действия и решения всех органов Кредитного Кооператива могут быть обжалованы в судебном порядке. </w:t>
      </w:r>
    </w:p>
    <w:p w:rsidR="004630DD" w:rsidRDefault="004630DD" w:rsidP="004630DD">
      <w:pPr>
        <w:numPr>
          <w:ilvl w:val="1"/>
          <w:numId w:val="26"/>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В состав органов Кредитного Кооператива не могут быть избраны или назначены лица, имеющие неснятую или непогашенную судимость за преступления в сфере экономики. </w:t>
      </w:r>
    </w:p>
    <w:p w:rsidR="004630DD" w:rsidRDefault="004630DD" w:rsidP="004630DD">
      <w:pPr>
        <w:numPr>
          <w:ilvl w:val="1"/>
          <w:numId w:val="26"/>
        </w:numPr>
        <w:tabs>
          <w:tab w:val="num" w:pos="0"/>
          <w:tab w:val="left" w:pos="567"/>
        </w:tabs>
        <w:suppressAutoHyphens/>
        <w:spacing w:after="12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Не допускается участие близких родственников (супругов, детей, родителей, других прямых родственников) в органах Кредитного Кооператива за исключением Общего Собрания Кредитного Кооператива. </w:t>
      </w:r>
    </w:p>
    <w:p w:rsidR="004630DD" w:rsidRDefault="004630DD" w:rsidP="004630DD">
      <w:pPr>
        <w:numPr>
          <w:ilvl w:val="1"/>
          <w:numId w:val="26"/>
        </w:numPr>
        <w:tabs>
          <w:tab w:val="num" w:pos="0"/>
          <w:tab w:val="left" w:pos="567"/>
        </w:tabs>
        <w:suppressAutoHyphen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избрании органов управления Кредитного Кооператива определяются следующие процедуры:</w:t>
      </w:r>
    </w:p>
    <w:p w:rsidR="004630DD" w:rsidRDefault="004630DD" w:rsidP="004630D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1.10.1</w:t>
      </w:r>
      <w:r w:rsidRPr="003868AB">
        <w:rPr>
          <w:rFonts w:ascii="Times New Roman" w:hAnsi="Times New Roman"/>
          <w:sz w:val="24"/>
          <w:szCs w:val="24"/>
        </w:rPr>
        <w:t xml:space="preserve"> </w:t>
      </w:r>
      <w:r w:rsidRPr="00F57A12">
        <w:rPr>
          <w:rFonts w:ascii="Times New Roman" w:hAnsi="Times New Roman"/>
          <w:sz w:val="24"/>
          <w:szCs w:val="24"/>
        </w:rPr>
        <w:t>Выдвижение</w:t>
      </w:r>
      <w:r w:rsidRPr="003868AB">
        <w:rPr>
          <w:rFonts w:ascii="Times New Roman" w:hAnsi="Times New Roman"/>
          <w:sz w:val="24"/>
          <w:szCs w:val="24"/>
        </w:rPr>
        <w:t xml:space="preserve"> </w:t>
      </w:r>
      <w:r>
        <w:rPr>
          <w:rFonts w:ascii="Times New Roman" w:hAnsi="Times New Roman"/>
          <w:sz w:val="24"/>
          <w:szCs w:val="24"/>
        </w:rPr>
        <w:t>(</w:t>
      </w:r>
      <w:r w:rsidRPr="00F57A12">
        <w:rPr>
          <w:rFonts w:ascii="Times New Roman" w:hAnsi="Times New Roman"/>
          <w:sz w:val="24"/>
          <w:szCs w:val="24"/>
        </w:rPr>
        <w:t>самовыдвижение</w:t>
      </w:r>
      <w:r>
        <w:rPr>
          <w:rFonts w:ascii="Times New Roman" w:hAnsi="Times New Roman"/>
          <w:sz w:val="24"/>
          <w:szCs w:val="24"/>
        </w:rPr>
        <w:t>)</w:t>
      </w:r>
      <w:r w:rsidRPr="00F57A12">
        <w:rPr>
          <w:rFonts w:ascii="Times New Roman" w:hAnsi="Times New Roman"/>
          <w:sz w:val="24"/>
          <w:szCs w:val="24"/>
        </w:rPr>
        <w:t xml:space="preserve"> кандидатур в состав органов осуществляется посредством подачи </w:t>
      </w:r>
      <w:r>
        <w:rPr>
          <w:rFonts w:ascii="Times New Roman" w:hAnsi="Times New Roman"/>
          <w:sz w:val="24"/>
          <w:szCs w:val="24"/>
        </w:rPr>
        <w:t>членами Кредитного Кооператива</w:t>
      </w:r>
      <w:r w:rsidRPr="00F57A12">
        <w:rPr>
          <w:rFonts w:ascii="Times New Roman" w:hAnsi="Times New Roman"/>
          <w:sz w:val="24"/>
          <w:szCs w:val="24"/>
        </w:rPr>
        <w:t xml:space="preserve"> соответствующих рекомендаций в Правление </w:t>
      </w:r>
      <w:r>
        <w:rPr>
          <w:rFonts w:ascii="Times New Roman" w:hAnsi="Times New Roman"/>
          <w:sz w:val="24"/>
          <w:szCs w:val="24"/>
        </w:rPr>
        <w:t xml:space="preserve">Кредитного </w:t>
      </w:r>
      <w:r w:rsidRPr="00F57A12">
        <w:rPr>
          <w:rFonts w:ascii="Times New Roman" w:hAnsi="Times New Roman"/>
          <w:sz w:val="24"/>
          <w:szCs w:val="24"/>
        </w:rPr>
        <w:t xml:space="preserve">Кооператива, которые регистрируются </w:t>
      </w:r>
      <w:r>
        <w:rPr>
          <w:rFonts w:ascii="Times New Roman" w:hAnsi="Times New Roman"/>
          <w:sz w:val="24"/>
          <w:szCs w:val="24"/>
        </w:rPr>
        <w:t xml:space="preserve">Кредитным </w:t>
      </w:r>
      <w:r w:rsidRPr="00F57A12">
        <w:rPr>
          <w:rFonts w:ascii="Times New Roman" w:hAnsi="Times New Roman"/>
          <w:sz w:val="24"/>
          <w:szCs w:val="24"/>
        </w:rPr>
        <w:t>Кооперативом и подлежат обязательному включению для рассмотрения общим собранием или не</w:t>
      </w:r>
      <w:r>
        <w:rPr>
          <w:rFonts w:ascii="Times New Roman" w:hAnsi="Times New Roman"/>
          <w:sz w:val="24"/>
          <w:szCs w:val="24"/>
        </w:rPr>
        <w:t>посредственно на общем собрании</w:t>
      </w:r>
      <w:r w:rsidRPr="00F57A12">
        <w:rPr>
          <w:rFonts w:ascii="Times New Roman" w:hAnsi="Times New Roman"/>
          <w:sz w:val="24"/>
          <w:szCs w:val="24"/>
        </w:rPr>
        <w:t>.</w:t>
      </w:r>
    </w:p>
    <w:p w:rsidR="004630DD" w:rsidRDefault="004630DD" w:rsidP="004630DD">
      <w:pPr>
        <w:spacing w:after="0" w:line="240" w:lineRule="auto"/>
        <w:ind w:firstLine="567"/>
        <w:jc w:val="both"/>
        <w:rPr>
          <w:rFonts w:ascii="Times New Roman" w:hAnsi="Times New Roman"/>
          <w:sz w:val="24"/>
          <w:szCs w:val="24"/>
        </w:rPr>
      </w:pPr>
      <w:r>
        <w:rPr>
          <w:rFonts w:ascii="Times New Roman" w:hAnsi="Times New Roman"/>
          <w:sz w:val="24"/>
          <w:szCs w:val="24"/>
        </w:rPr>
        <w:t xml:space="preserve">1.10.2 </w:t>
      </w:r>
      <w:r w:rsidRPr="00F57A12">
        <w:rPr>
          <w:rFonts w:ascii="Times New Roman" w:hAnsi="Times New Roman"/>
          <w:sz w:val="24"/>
          <w:szCs w:val="24"/>
        </w:rPr>
        <w:t xml:space="preserve">Рекомендации о выдвижении в состав органов подаются в Правление </w:t>
      </w:r>
      <w:r>
        <w:rPr>
          <w:rFonts w:ascii="Times New Roman" w:hAnsi="Times New Roman"/>
          <w:sz w:val="24"/>
          <w:szCs w:val="24"/>
        </w:rPr>
        <w:t xml:space="preserve">Кредитного </w:t>
      </w:r>
      <w:r w:rsidRPr="00F57A12">
        <w:rPr>
          <w:rFonts w:ascii="Times New Roman" w:hAnsi="Times New Roman"/>
          <w:sz w:val="24"/>
          <w:szCs w:val="24"/>
        </w:rPr>
        <w:t xml:space="preserve">Кооператива в письменном виде после уведомления  о проведении общего собрания </w:t>
      </w:r>
      <w:r>
        <w:rPr>
          <w:rFonts w:ascii="Times New Roman" w:hAnsi="Times New Roman"/>
          <w:sz w:val="24"/>
          <w:szCs w:val="24"/>
        </w:rPr>
        <w:t>членов Кредитного Кооператива</w:t>
      </w:r>
      <w:r w:rsidRPr="00F57A12">
        <w:rPr>
          <w:rFonts w:ascii="Times New Roman" w:hAnsi="Times New Roman"/>
          <w:sz w:val="24"/>
          <w:szCs w:val="24"/>
        </w:rPr>
        <w:t>, на котором предполагается избрание органов и должны включать</w:t>
      </w:r>
      <w:r w:rsidRPr="00AC2578">
        <w:rPr>
          <w:rFonts w:ascii="Times New Roman" w:hAnsi="Times New Roman"/>
          <w:sz w:val="24"/>
          <w:szCs w:val="24"/>
        </w:rPr>
        <w:t xml:space="preserve"> </w:t>
      </w:r>
      <w:r w:rsidRPr="00F57A12">
        <w:rPr>
          <w:rFonts w:ascii="Times New Roman" w:hAnsi="Times New Roman"/>
          <w:sz w:val="24"/>
          <w:szCs w:val="24"/>
        </w:rPr>
        <w:t>в себя:</w:t>
      </w:r>
      <w:r>
        <w:rPr>
          <w:rFonts w:ascii="Times New Roman" w:hAnsi="Times New Roman"/>
          <w:sz w:val="24"/>
          <w:szCs w:val="24"/>
        </w:rPr>
        <w:t xml:space="preserve"> фамилию, имя, отчество; год рождения кандидата; сведения о членстве в Кредитном Кооперативе, в том числе о работе в составе его органов; сведения об образовании  и трудовой деятельности. Рекомендации должны быть </w:t>
      </w:r>
      <w:r w:rsidRPr="00F57A12">
        <w:rPr>
          <w:rFonts w:ascii="Times New Roman" w:hAnsi="Times New Roman"/>
          <w:sz w:val="24"/>
          <w:szCs w:val="24"/>
        </w:rPr>
        <w:t>подпис</w:t>
      </w:r>
      <w:r>
        <w:rPr>
          <w:rFonts w:ascii="Times New Roman" w:hAnsi="Times New Roman"/>
          <w:sz w:val="24"/>
          <w:szCs w:val="24"/>
        </w:rPr>
        <w:t>аны</w:t>
      </w:r>
      <w:r w:rsidRPr="00F57A12">
        <w:rPr>
          <w:rFonts w:ascii="Times New Roman" w:hAnsi="Times New Roman"/>
          <w:sz w:val="24"/>
          <w:szCs w:val="24"/>
        </w:rPr>
        <w:t xml:space="preserve"> </w:t>
      </w:r>
      <w:r>
        <w:rPr>
          <w:rFonts w:ascii="Times New Roman" w:hAnsi="Times New Roman"/>
          <w:sz w:val="24"/>
          <w:szCs w:val="24"/>
        </w:rPr>
        <w:t>членом(ми) Кредитного Кооператива</w:t>
      </w:r>
      <w:r w:rsidRPr="00F57A12">
        <w:rPr>
          <w:rFonts w:ascii="Times New Roman" w:hAnsi="Times New Roman"/>
          <w:sz w:val="24"/>
          <w:szCs w:val="24"/>
        </w:rPr>
        <w:t>.</w:t>
      </w:r>
    </w:p>
    <w:p w:rsidR="004630DD" w:rsidRPr="00F57A12" w:rsidRDefault="004630DD" w:rsidP="004630D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1.10.3 Кредитный </w:t>
      </w:r>
      <w:r w:rsidRPr="00F57A12">
        <w:rPr>
          <w:rFonts w:ascii="Times New Roman" w:hAnsi="Times New Roman"/>
          <w:sz w:val="24"/>
          <w:szCs w:val="24"/>
        </w:rPr>
        <w:t xml:space="preserve">Кооператив не позднее 3-х рабочих дней с даты поступления рекомендации размещает информацию о кандидатах в состав органов управления </w:t>
      </w:r>
      <w:r>
        <w:rPr>
          <w:rFonts w:ascii="Times New Roman" w:hAnsi="Times New Roman"/>
          <w:sz w:val="24"/>
          <w:szCs w:val="24"/>
        </w:rPr>
        <w:t xml:space="preserve">Кредитного </w:t>
      </w:r>
      <w:r w:rsidRPr="00F57A12">
        <w:rPr>
          <w:rFonts w:ascii="Times New Roman" w:hAnsi="Times New Roman"/>
          <w:sz w:val="24"/>
          <w:szCs w:val="24"/>
        </w:rPr>
        <w:t xml:space="preserve">Кооператива по месту нахождения </w:t>
      </w:r>
      <w:r>
        <w:rPr>
          <w:rFonts w:ascii="Times New Roman" w:hAnsi="Times New Roman"/>
          <w:sz w:val="24"/>
          <w:szCs w:val="24"/>
        </w:rPr>
        <w:t xml:space="preserve">Кредитного </w:t>
      </w:r>
      <w:r w:rsidRPr="00F57A12">
        <w:rPr>
          <w:rFonts w:ascii="Times New Roman" w:hAnsi="Times New Roman"/>
          <w:sz w:val="24"/>
          <w:szCs w:val="24"/>
        </w:rPr>
        <w:t xml:space="preserve">Кооператива и иным адресам, указанным в уведомлении о проведении общего собрания </w:t>
      </w:r>
      <w:r>
        <w:rPr>
          <w:rFonts w:ascii="Times New Roman" w:hAnsi="Times New Roman"/>
          <w:sz w:val="24"/>
          <w:szCs w:val="24"/>
        </w:rPr>
        <w:t>Кредитного Кооператива</w:t>
      </w:r>
      <w:r w:rsidRPr="00F57A12">
        <w:rPr>
          <w:rFonts w:ascii="Times New Roman" w:hAnsi="Times New Roman"/>
          <w:sz w:val="24"/>
          <w:szCs w:val="24"/>
        </w:rPr>
        <w:t>.</w:t>
      </w:r>
    </w:p>
    <w:p w:rsidR="004630DD" w:rsidRPr="00F57A12" w:rsidRDefault="004630DD" w:rsidP="004630DD">
      <w:pPr>
        <w:spacing w:after="0" w:line="240" w:lineRule="auto"/>
        <w:jc w:val="both"/>
        <w:rPr>
          <w:rFonts w:ascii="Times New Roman" w:hAnsi="Times New Roman"/>
          <w:sz w:val="24"/>
          <w:szCs w:val="24"/>
        </w:rPr>
      </w:pPr>
      <w:r w:rsidRPr="00F57A12">
        <w:rPr>
          <w:rFonts w:ascii="Times New Roman" w:hAnsi="Times New Roman"/>
          <w:sz w:val="24"/>
          <w:szCs w:val="24"/>
        </w:rPr>
        <w:t xml:space="preserve">        </w:t>
      </w:r>
      <w:r>
        <w:rPr>
          <w:rFonts w:ascii="Times New Roman" w:hAnsi="Times New Roman"/>
          <w:sz w:val="24"/>
          <w:szCs w:val="24"/>
        </w:rPr>
        <w:t>1.10.4</w:t>
      </w:r>
      <w:r w:rsidRPr="00F57A12">
        <w:rPr>
          <w:rFonts w:ascii="Times New Roman" w:hAnsi="Times New Roman"/>
          <w:sz w:val="24"/>
          <w:szCs w:val="24"/>
        </w:rPr>
        <w:t xml:space="preserve"> Кандидатуры в состав органов могут быть выдвинуты непосредственно в ходе проведения </w:t>
      </w:r>
      <w:r>
        <w:rPr>
          <w:rFonts w:ascii="Times New Roman" w:hAnsi="Times New Roman"/>
          <w:sz w:val="24"/>
          <w:szCs w:val="24"/>
        </w:rPr>
        <w:t>О</w:t>
      </w:r>
      <w:r w:rsidRPr="00F57A12">
        <w:rPr>
          <w:rFonts w:ascii="Times New Roman" w:hAnsi="Times New Roman"/>
          <w:sz w:val="24"/>
          <w:szCs w:val="24"/>
        </w:rPr>
        <w:t xml:space="preserve">бщего собрания </w:t>
      </w:r>
      <w:r>
        <w:rPr>
          <w:rFonts w:ascii="Times New Roman" w:hAnsi="Times New Roman"/>
          <w:sz w:val="24"/>
          <w:szCs w:val="24"/>
        </w:rPr>
        <w:t>членов</w:t>
      </w:r>
      <w:r w:rsidRPr="00F57A12">
        <w:rPr>
          <w:rFonts w:ascii="Times New Roman" w:hAnsi="Times New Roman"/>
          <w:sz w:val="24"/>
          <w:szCs w:val="24"/>
        </w:rPr>
        <w:t xml:space="preserve"> </w:t>
      </w:r>
      <w:r>
        <w:rPr>
          <w:rFonts w:ascii="Times New Roman" w:hAnsi="Times New Roman"/>
          <w:sz w:val="24"/>
          <w:szCs w:val="24"/>
        </w:rPr>
        <w:t xml:space="preserve">Кредитного </w:t>
      </w:r>
      <w:r w:rsidRPr="00F57A12">
        <w:rPr>
          <w:rFonts w:ascii="Times New Roman" w:hAnsi="Times New Roman"/>
          <w:sz w:val="24"/>
          <w:szCs w:val="24"/>
        </w:rPr>
        <w:t xml:space="preserve">Кооператива из числа лиц, присутствующих на </w:t>
      </w:r>
      <w:r>
        <w:rPr>
          <w:rFonts w:ascii="Times New Roman" w:hAnsi="Times New Roman"/>
          <w:sz w:val="24"/>
          <w:szCs w:val="24"/>
        </w:rPr>
        <w:t>О</w:t>
      </w:r>
      <w:r w:rsidRPr="00F57A12">
        <w:rPr>
          <w:rFonts w:ascii="Times New Roman" w:hAnsi="Times New Roman"/>
          <w:sz w:val="24"/>
          <w:szCs w:val="24"/>
        </w:rPr>
        <w:t>бщем собрании.</w:t>
      </w:r>
    </w:p>
    <w:p w:rsidR="004630DD" w:rsidRPr="00F57A12" w:rsidRDefault="004630DD" w:rsidP="004630DD">
      <w:pPr>
        <w:spacing w:after="0" w:line="240" w:lineRule="auto"/>
        <w:jc w:val="both"/>
        <w:rPr>
          <w:rFonts w:ascii="Times New Roman" w:hAnsi="Times New Roman"/>
          <w:sz w:val="24"/>
          <w:szCs w:val="24"/>
        </w:rPr>
      </w:pPr>
      <w:r w:rsidRPr="00F57A12">
        <w:rPr>
          <w:rFonts w:ascii="Times New Roman" w:hAnsi="Times New Roman"/>
          <w:sz w:val="24"/>
          <w:szCs w:val="24"/>
        </w:rPr>
        <w:t xml:space="preserve">        </w:t>
      </w:r>
      <w:r>
        <w:rPr>
          <w:rFonts w:ascii="Times New Roman" w:hAnsi="Times New Roman"/>
          <w:sz w:val="24"/>
          <w:szCs w:val="24"/>
        </w:rPr>
        <w:t>1.10.5</w:t>
      </w:r>
      <w:r w:rsidRPr="00F57A12">
        <w:rPr>
          <w:rFonts w:ascii="Times New Roman" w:hAnsi="Times New Roman"/>
          <w:sz w:val="24"/>
          <w:szCs w:val="24"/>
        </w:rPr>
        <w:t xml:space="preserve"> Председатель </w:t>
      </w:r>
      <w:r>
        <w:rPr>
          <w:rFonts w:ascii="Times New Roman" w:hAnsi="Times New Roman"/>
          <w:sz w:val="24"/>
          <w:szCs w:val="24"/>
        </w:rPr>
        <w:t>О</w:t>
      </w:r>
      <w:r w:rsidRPr="00F57A12">
        <w:rPr>
          <w:rFonts w:ascii="Times New Roman" w:hAnsi="Times New Roman"/>
          <w:sz w:val="24"/>
          <w:szCs w:val="24"/>
        </w:rPr>
        <w:t xml:space="preserve">бщего собрания </w:t>
      </w:r>
      <w:r>
        <w:rPr>
          <w:rFonts w:ascii="Times New Roman" w:hAnsi="Times New Roman"/>
          <w:sz w:val="24"/>
          <w:szCs w:val="24"/>
        </w:rPr>
        <w:t>членов Кредитного</w:t>
      </w:r>
      <w:r w:rsidRPr="00F57A12">
        <w:rPr>
          <w:rFonts w:ascii="Times New Roman" w:hAnsi="Times New Roman"/>
          <w:sz w:val="24"/>
          <w:szCs w:val="24"/>
        </w:rPr>
        <w:t xml:space="preserve"> Кооператива перед рассмотрением вопроса повестки дня об избрании лиц в состав органов ставит вопрос на голосование общего собрания пайщиков Кооператива и определяет способы избрания лиц в состав органов (тайное или открытое голосование, голосование по каждой кандидатуре в отдельности или списком).</w:t>
      </w:r>
    </w:p>
    <w:p w:rsidR="004630DD" w:rsidRPr="00F57A12" w:rsidRDefault="004630DD" w:rsidP="004630DD">
      <w:pPr>
        <w:spacing w:after="0" w:line="240" w:lineRule="auto"/>
        <w:jc w:val="both"/>
        <w:rPr>
          <w:rFonts w:ascii="Times New Roman" w:hAnsi="Times New Roman"/>
          <w:sz w:val="24"/>
          <w:szCs w:val="24"/>
        </w:rPr>
      </w:pPr>
      <w:r w:rsidRPr="00F57A12">
        <w:rPr>
          <w:rFonts w:ascii="Times New Roman" w:hAnsi="Times New Roman"/>
          <w:sz w:val="24"/>
          <w:szCs w:val="24"/>
        </w:rPr>
        <w:t xml:space="preserve">         </w:t>
      </w:r>
      <w:r>
        <w:rPr>
          <w:rFonts w:ascii="Times New Roman" w:hAnsi="Times New Roman"/>
          <w:sz w:val="24"/>
          <w:szCs w:val="24"/>
        </w:rPr>
        <w:t>1.10.6</w:t>
      </w:r>
      <w:r w:rsidRPr="00F57A12">
        <w:rPr>
          <w:rFonts w:ascii="Times New Roman" w:hAnsi="Times New Roman"/>
          <w:sz w:val="24"/>
          <w:szCs w:val="24"/>
        </w:rPr>
        <w:t xml:space="preserve"> После подсчета голосов и определения результатов голосования председатель </w:t>
      </w:r>
      <w:r>
        <w:rPr>
          <w:rFonts w:ascii="Times New Roman" w:hAnsi="Times New Roman"/>
          <w:sz w:val="24"/>
          <w:szCs w:val="24"/>
        </w:rPr>
        <w:t>О</w:t>
      </w:r>
      <w:r w:rsidRPr="00F57A12">
        <w:rPr>
          <w:rFonts w:ascii="Times New Roman" w:hAnsi="Times New Roman"/>
          <w:sz w:val="24"/>
          <w:szCs w:val="24"/>
        </w:rPr>
        <w:t xml:space="preserve">бщего собрания </w:t>
      </w:r>
      <w:r>
        <w:rPr>
          <w:rFonts w:ascii="Times New Roman" w:hAnsi="Times New Roman"/>
          <w:sz w:val="24"/>
          <w:szCs w:val="24"/>
        </w:rPr>
        <w:t xml:space="preserve">членов Кредитного </w:t>
      </w:r>
      <w:r w:rsidRPr="00F57A12">
        <w:rPr>
          <w:rFonts w:ascii="Times New Roman" w:hAnsi="Times New Roman"/>
          <w:sz w:val="24"/>
          <w:szCs w:val="24"/>
        </w:rPr>
        <w:t xml:space="preserve"> Кооператива оглашает список лиц, избранных в состав органов </w:t>
      </w:r>
      <w:r>
        <w:rPr>
          <w:rFonts w:ascii="Times New Roman" w:hAnsi="Times New Roman"/>
          <w:sz w:val="24"/>
          <w:szCs w:val="24"/>
        </w:rPr>
        <w:t xml:space="preserve">Кредитного </w:t>
      </w:r>
      <w:r w:rsidRPr="00F57A12">
        <w:rPr>
          <w:rFonts w:ascii="Times New Roman" w:hAnsi="Times New Roman"/>
          <w:sz w:val="24"/>
          <w:szCs w:val="24"/>
        </w:rPr>
        <w:t>Кооператива и срок их полномочий.</w:t>
      </w:r>
    </w:p>
    <w:p w:rsidR="004630DD" w:rsidRDefault="004630DD" w:rsidP="004630DD">
      <w:pPr>
        <w:spacing w:after="0" w:line="240" w:lineRule="auto"/>
        <w:jc w:val="both"/>
        <w:rPr>
          <w:rFonts w:ascii="Times New Roman" w:hAnsi="Times New Roman"/>
          <w:sz w:val="24"/>
          <w:szCs w:val="24"/>
        </w:rPr>
      </w:pPr>
      <w:r w:rsidRPr="00F57A12">
        <w:rPr>
          <w:rFonts w:ascii="Times New Roman" w:hAnsi="Times New Roman"/>
          <w:sz w:val="24"/>
          <w:szCs w:val="24"/>
        </w:rPr>
        <w:t xml:space="preserve">         </w:t>
      </w:r>
      <w:r>
        <w:rPr>
          <w:rFonts w:ascii="Times New Roman" w:hAnsi="Times New Roman"/>
          <w:sz w:val="24"/>
          <w:szCs w:val="24"/>
        </w:rPr>
        <w:t>1.10.7</w:t>
      </w:r>
      <w:r w:rsidRPr="00F57A12">
        <w:rPr>
          <w:rFonts w:ascii="Times New Roman" w:hAnsi="Times New Roman"/>
          <w:sz w:val="24"/>
          <w:szCs w:val="24"/>
        </w:rPr>
        <w:t xml:space="preserve"> Лица, избранные в состав органов, не позднее 45 (сорока пяти) рабочих дней после даты их избрания, обязаны представить в Кооператив документы, подтверждающие отсутствие неснятой или непогашенной судимости за преступления в сфере экономики, если в </w:t>
      </w:r>
      <w:r>
        <w:rPr>
          <w:rFonts w:ascii="Times New Roman" w:hAnsi="Times New Roman"/>
          <w:sz w:val="24"/>
          <w:szCs w:val="24"/>
        </w:rPr>
        <w:t xml:space="preserve">Кредитном </w:t>
      </w:r>
      <w:r w:rsidRPr="00F57A12">
        <w:rPr>
          <w:rFonts w:ascii="Times New Roman" w:hAnsi="Times New Roman"/>
          <w:sz w:val="24"/>
          <w:szCs w:val="24"/>
        </w:rPr>
        <w:t xml:space="preserve">Кооперативе отсутствуют такие документы. </w:t>
      </w:r>
    </w:p>
    <w:p w:rsidR="004630DD" w:rsidRDefault="004630DD" w:rsidP="004630DD">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1.11 </w:t>
      </w:r>
      <w:r>
        <w:rPr>
          <w:rFonts w:ascii="Times New Roman" w:hAnsi="Times New Roman" w:cs="Times New Roman"/>
          <w:bCs/>
          <w:sz w:val="24"/>
          <w:szCs w:val="24"/>
        </w:rPr>
        <w:tab/>
      </w:r>
      <w:r w:rsidRPr="00672BDC">
        <w:rPr>
          <w:rFonts w:ascii="Times New Roman" w:hAnsi="Times New Roman" w:cs="Times New Roman"/>
          <w:bCs/>
          <w:sz w:val="24"/>
          <w:szCs w:val="24"/>
        </w:rPr>
        <w:t xml:space="preserve">Решения органами </w:t>
      </w:r>
      <w:r>
        <w:rPr>
          <w:rFonts w:ascii="Times New Roman" w:hAnsi="Times New Roman" w:cs="Times New Roman"/>
          <w:bCs/>
          <w:sz w:val="24"/>
          <w:szCs w:val="24"/>
        </w:rPr>
        <w:t>К</w:t>
      </w:r>
      <w:r w:rsidRPr="00672BDC">
        <w:rPr>
          <w:rFonts w:ascii="Times New Roman" w:hAnsi="Times New Roman" w:cs="Times New Roman"/>
          <w:bCs/>
          <w:sz w:val="24"/>
          <w:szCs w:val="24"/>
        </w:rPr>
        <w:t xml:space="preserve">редитного </w:t>
      </w:r>
      <w:r>
        <w:rPr>
          <w:rFonts w:ascii="Times New Roman" w:hAnsi="Times New Roman" w:cs="Times New Roman"/>
          <w:bCs/>
          <w:sz w:val="24"/>
          <w:szCs w:val="24"/>
        </w:rPr>
        <w:t>К</w:t>
      </w:r>
      <w:r w:rsidRPr="00672BDC">
        <w:rPr>
          <w:rFonts w:ascii="Times New Roman" w:hAnsi="Times New Roman" w:cs="Times New Roman"/>
          <w:bCs/>
          <w:sz w:val="24"/>
          <w:szCs w:val="24"/>
        </w:rPr>
        <w:t xml:space="preserve">ооператива (за исключением единоличного исполнительного органа) принимается на собраниях и (или) заседаниях органов кредитного кооператива (далее – </w:t>
      </w:r>
      <w:r w:rsidRPr="00672BDC">
        <w:rPr>
          <w:rFonts w:ascii="Times New Roman" w:hAnsi="Times New Roman" w:cs="Times New Roman"/>
          <w:b/>
          <w:bCs/>
          <w:sz w:val="24"/>
          <w:szCs w:val="24"/>
        </w:rPr>
        <w:t>заседания</w:t>
      </w:r>
      <w:r w:rsidRPr="00672BDC">
        <w:rPr>
          <w:rFonts w:ascii="Times New Roman" w:hAnsi="Times New Roman" w:cs="Times New Roman"/>
          <w:bCs/>
          <w:sz w:val="24"/>
          <w:szCs w:val="24"/>
        </w:rPr>
        <w:t xml:space="preserve">) с учётом требований, установленных законодательством Российской Федерации в сфере кредитной кооперации, Базовым стандартом и </w:t>
      </w:r>
      <w:r>
        <w:rPr>
          <w:rFonts w:ascii="Times New Roman" w:hAnsi="Times New Roman" w:cs="Times New Roman"/>
          <w:bCs/>
          <w:sz w:val="24"/>
          <w:szCs w:val="24"/>
        </w:rPr>
        <w:t>У</w:t>
      </w:r>
      <w:r w:rsidRPr="00672BDC">
        <w:rPr>
          <w:rFonts w:ascii="Times New Roman" w:hAnsi="Times New Roman" w:cs="Times New Roman"/>
          <w:bCs/>
          <w:sz w:val="24"/>
          <w:szCs w:val="24"/>
        </w:rPr>
        <w:t xml:space="preserve">ставом </w:t>
      </w:r>
      <w:r>
        <w:rPr>
          <w:rFonts w:ascii="Times New Roman" w:hAnsi="Times New Roman" w:cs="Times New Roman"/>
          <w:bCs/>
          <w:sz w:val="24"/>
          <w:szCs w:val="24"/>
        </w:rPr>
        <w:t>К</w:t>
      </w:r>
      <w:r w:rsidRPr="00672BDC">
        <w:rPr>
          <w:rFonts w:ascii="Times New Roman" w:hAnsi="Times New Roman" w:cs="Times New Roman"/>
          <w:bCs/>
          <w:sz w:val="24"/>
          <w:szCs w:val="24"/>
        </w:rPr>
        <w:t xml:space="preserve">редитного </w:t>
      </w:r>
      <w:r>
        <w:rPr>
          <w:rFonts w:ascii="Times New Roman" w:hAnsi="Times New Roman" w:cs="Times New Roman"/>
          <w:bCs/>
          <w:sz w:val="24"/>
          <w:szCs w:val="24"/>
        </w:rPr>
        <w:t>К</w:t>
      </w:r>
      <w:r w:rsidRPr="00672BDC">
        <w:rPr>
          <w:rFonts w:ascii="Times New Roman" w:hAnsi="Times New Roman" w:cs="Times New Roman"/>
          <w:bCs/>
          <w:sz w:val="24"/>
          <w:szCs w:val="24"/>
        </w:rPr>
        <w:t>ооператива.</w:t>
      </w:r>
    </w:p>
    <w:p w:rsidR="004630DD" w:rsidRDefault="004630DD" w:rsidP="004630DD">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1.12 </w:t>
      </w:r>
      <w:r>
        <w:rPr>
          <w:rFonts w:ascii="Times New Roman" w:hAnsi="Times New Roman" w:cs="Times New Roman"/>
          <w:bCs/>
          <w:sz w:val="24"/>
          <w:szCs w:val="24"/>
        </w:rPr>
        <w:tab/>
      </w:r>
      <w:r w:rsidRPr="00672BDC">
        <w:rPr>
          <w:rFonts w:ascii="Times New Roman" w:hAnsi="Times New Roman" w:cs="Times New Roman"/>
          <w:bCs/>
          <w:sz w:val="24"/>
          <w:szCs w:val="24"/>
        </w:rPr>
        <w:t xml:space="preserve">Периодичность, форма и порядок проведения заседаний, порядок формирования повестки дня заседаний, а также компетенция органов кредитного кооператива определяются </w:t>
      </w:r>
      <w:r>
        <w:rPr>
          <w:rFonts w:ascii="Times New Roman" w:hAnsi="Times New Roman" w:cs="Times New Roman"/>
          <w:bCs/>
          <w:sz w:val="24"/>
          <w:szCs w:val="24"/>
        </w:rPr>
        <w:t>У</w:t>
      </w:r>
      <w:r w:rsidRPr="00672BDC">
        <w:rPr>
          <w:rFonts w:ascii="Times New Roman" w:hAnsi="Times New Roman" w:cs="Times New Roman"/>
          <w:bCs/>
          <w:sz w:val="24"/>
          <w:szCs w:val="24"/>
        </w:rPr>
        <w:t>ставом кредитного кооператива.</w:t>
      </w:r>
    </w:p>
    <w:p w:rsidR="004630DD" w:rsidRPr="00465B4F" w:rsidRDefault="004630DD" w:rsidP="004630D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1.13. Основные требования к  обязательным процедурам при подготовке и проведении заседаний органов Управления Кредитного Кооператива  и  к оформлению протоколов заседаний определены внутреннем документом </w:t>
      </w:r>
      <w:r w:rsidRPr="00465B4F">
        <w:rPr>
          <w:rFonts w:ascii="Times New Roman" w:hAnsi="Times New Roman" w:cs="Times New Roman"/>
          <w:b/>
          <w:bCs/>
          <w:sz w:val="24"/>
          <w:szCs w:val="24"/>
        </w:rPr>
        <w:t>«Порядком оформления решений органов управления (ведение протоколов) в КПК «СОЮЗ»</w:t>
      </w:r>
      <w:r w:rsidRPr="00465B4F">
        <w:rPr>
          <w:rFonts w:ascii="Times New Roman" w:hAnsi="Times New Roman" w:cs="Times New Roman"/>
          <w:bCs/>
          <w:sz w:val="24"/>
          <w:szCs w:val="24"/>
        </w:rPr>
        <w:t xml:space="preserve"> утвержденным Правлением Кредитного Кооператива</w:t>
      </w:r>
    </w:p>
    <w:p w:rsidR="004630DD" w:rsidRPr="00A36916" w:rsidRDefault="004630DD" w:rsidP="004630DD">
      <w:pPr>
        <w:spacing w:after="0" w:line="240" w:lineRule="auto"/>
        <w:jc w:val="both"/>
        <w:rPr>
          <w:rFonts w:ascii="Times New Roman" w:hAnsi="Times New Roman" w:cs="Times New Roman"/>
          <w:bCs/>
          <w:sz w:val="24"/>
          <w:szCs w:val="24"/>
        </w:rPr>
      </w:pPr>
      <w:r w:rsidRPr="00465B4F">
        <w:rPr>
          <w:rFonts w:ascii="Times New Roman" w:hAnsi="Times New Roman" w:cs="Times New Roman"/>
          <w:sz w:val="24"/>
          <w:szCs w:val="24"/>
        </w:rPr>
        <w:t>1.14 Лица, избранные или назначенные</w:t>
      </w:r>
      <w:r w:rsidRPr="00A36916">
        <w:rPr>
          <w:rFonts w:ascii="Times New Roman" w:hAnsi="Times New Roman" w:cs="Times New Roman"/>
          <w:sz w:val="24"/>
          <w:szCs w:val="24"/>
        </w:rPr>
        <w:t xml:space="preserve"> в состав органов </w:t>
      </w:r>
      <w:r w:rsidRPr="00C636D0">
        <w:rPr>
          <w:rFonts w:ascii="Times New Roman" w:hAnsi="Times New Roman" w:cs="Times New Roman"/>
          <w:sz w:val="24"/>
          <w:szCs w:val="24"/>
        </w:rPr>
        <w:t>К</w:t>
      </w:r>
      <w:r w:rsidRPr="00A36916">
        <w:rPr>
          <w:rFonts w:ascii="Times New Roman" w:hAnsi="Times New Roman" w:cs="Times New Roman"/>
          <w:sz w:val="24"/>
          <w:szCs w:val="24"/>
        </w:rPr>
        <w:t xml:space="preserve">редитного </w:t>
      </w:r>
      <w:r w:rsidRPr="00C636D0">
        <w:rPr>
          <w:rFonts w:ascii="Times New Roman" w:hAnsi="Times New Roman" w:cs="Times New Roman"/>
          <w:sz w:val="24"/>
          <w:szCs w:val="24"/>
        </w:rPr>
        <w:t>К</w:t>
      </w:r>
      <w:r w:rsidRPr="00A36916">
        <w:rPr>
          <w:rFonts w:ascii="Times New Roman" w:hAnsi="Times New Roman" w:cs="Times New Roman"/>
          <w:sz w:val="24"/>
          <w:szCs w:val="24"/>
        </w:rPr>
        <w:t>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rsidR="004630DD" w:rsidRDefault="004630DD" w:rsidP="004630DD">
      <w:pPr>
        <w:spacing w:after="0" w:line="240" w:lineRule="auto"/>
        <w:jc w:val="both"/>
        <w:rPr>
          <w:rFonts w:ascii="Times New Roman" w:hAnsi="Times New Roman"/>
          <w:sz w:val="24"/>
          <w:szCs w:val="24"/>
        </w:rPr>
      </w:pPr>
      <w:r>
        <w:rPr>
          <w:rFonts w:ascii="Times New Roman" w:hAnsi="Times New Roman"/>
          <w:sz w:val="24"/>
          <w:szCs w:val="24"/>
        </w:rPr>
        <w:t xml:space="preserve">1.15 </w:t>
      </w:r>
      <w:r w:rsidRPr="00F57A12">
        <w:rPr>
          <w:rFonts w:ascii="Times New Roman" w:hAnsi="Times New Roman"/>
          <w:sz w:val="24"/>
          <w:szCs w:val="24"/>
        </w:rPr>
        <w:t xml:space="preserve">Заинтересованность в совершении </w:t>
      </w:r>
      <w:r>
        <w:rPr>
          <w:rFonts w:ascii="Times New Roman" w:hAnsi="Times New Roman"/>
          <w:sz w:val="24"/>
          <w:szCs w:val="24"/>
        </w:rPr>
        <w:t xml:space="preserve">Кредитным </w:t>
      </w:r>
      <w:r w:rsidRPr="00F57A12">
        <w:rPr>
          <w:rFonts w:ascii="Times New Roman" w:hAnsi="Times New Roman"/>
          <w:sz w:val="24"/>
          <w:szCs w:val="24"/>
        </w:rPr>
        <w:t xml:space="preserve">Кооперативом сделок влечет  конфликт интересов заинтересованных лиц и </w:t>
      </w:r>
      <w:r>
        <w:rPr>
          <w:rFonts w:ascii="Times New Roman" w:hAnsi="Times New Roman"/>
          <w:sz w:val="24"/>
          <w:szCs w:val="24"/>
        </w:rPr>
        <w:t xml:space="preserve">Кредитного </w:t>
      </w:r>
      <w:r w:rsidRPr="00F57A12">
        <w:rPr>
          <w:rFonts w:ascii="Times New Roman" w:hAnsi="Times New Roman"/>
          <w:sz w:val="24"/>
          <w:szCs w:val="24"/>
        </w:rPr>
        <w:t>Кооператива.</w:t>
      </w:r>
    </w:p>
    <w:p w:rsidR="004630DD" w:rsidRDefault="004630DD" w:rsidP="004630DD">
      <w:pPr>
        <w:pStyle w:val="a8"/>
        <w:numPr>
          <w:ilvl w:val="1"/>
          <w:numId w:val="60"/>
        </w:numPr>
        <w:tabs>
          <w:tab w:val="left" w:pos="567"/>
        </w:tabs>
        <w:spacing w:after="0" w:line="240" w:lineRule="auto"/>
        <w:ind w:left="0" w:firstLine="0"/>
        <w:jc w:val="both"/>
        <w:rPr>
          <w:rFonts w:ascii="Times New Roman" w:hAnsi="Times New Roman"/>
          <w:sz w:val="24"/>
          <w:szCs w:val="24"/>
        </w:rPr>
      </w:pPr>
      <w:r w:rsidRPr="00A36916">
        <w:rPr>
          <w:rFonts w:ascii="Times New Roman" w:hAnsi="Times New Roman"/>
          <w:sz w:val="24"/>
          <w:szCs w:val="24"/>
        </w:rPr>
        <w:t xml:space="preserve">Заинтересованные лица обязаны соблюдать интересы </w:t>
      </w:r>
      <w:r>
        <w:rPr>
          <w:rFonts w:ascii="Times New Roman" w:hAnsi="Times New Roman"/>
          <w:sz w:val="24"/>
          <w:szCs w:val="24"/>
        </w:rPr>
        <w:t xml:space="preserve">Кредитного </w:t>
      </w:r>
      <w:r w:rsidRPr="00A36916">
        <w:rPr>
          <w:rFonts w:ascii="Times New Roman" w:hAnsi="Times New Roman"/>
          <w:sz w:val="24"/>
          <w:szCs w:val="24"/>
        </w:rPr>
        <w:t xml:space="preserve">Кооператива и не должны использовать возможности </w:t>
      </w:r>
      <w:r>
        <w:rPr>
          <w:rFonts w:ascii="Times New Roman" w:hAnsi="Times New Roman"/>
          <w:sz w:val="24"/>
          <w:szCs w:val="24"/>
        </w:rPr>
        <w:t xml:space="preserve">Кредитного </w:t>
      </w:r>
      <w:r w:rsidRPr="00A36916">
        <w:rPr>
          <w:rFonts w:ascii="Times New Roman" w:hAnsi="Times New Roman"/>
          <w:sz w:val="24"/>
          <w:szCs w:val="24"/>
        </w:rPr>
        <w:t xml:space="preserve">Кооператива или допускать их  использование в целях, не предусмотренных Уставом </w:t>
      </w:r>
      <w:r>
        <w:rPr>
          <w:rFonts w:ascii="Times New Roman" w:hAnsi="Times New Roman"/>
          <w:sz w:val="24"/>
          <w:szCs w:val="24"/>
        </w:rPr>
        <w:t xml:space="preserve">Кредитного </w:t>
      </w:r>
      <w:r w:rsidRPr="00A36916">
        <w:rPr>
          <w:rFonts w:ascii="Times New Roman" w:hAnsi="Times New Roman"/>
          <w:sz w:val="24"/>
          <w:szCs w:val="24"/>
        </w:rPr>
        <w:t>Кооператива.</w:t>
      </w:r>
    </w:p>
    <w:p w:rsidR="004630DD" w:rsidRPr="00A36916" w:rsidRDefault="004630DD" w:rsidP="004630DD">
      <w:pPr>
        <w:pStyle w:val="a8"/>
        <w:numPr>
          <w:ilvl w:val="1"/>
          <w:numId w:val="60"/>
        </w:numPr>
        <w:spacing w:after="0" w:line="240" w:lineRule="auto"/>
        <w:ind w:left="0" w:firstLine="0"/>
        <w:jc w:val="both"/>
        <w:rPr>
          <w:rFonts w:ascii="Times New Roman" w:hAnsi="Times New Roman" w:cs="Times New Roman"/>
          <w:sz w:val="24"/>
          <w:szCs w:val="24"/>
        </w:rPr>
      </w:pPr>
      <w:r w:rsidRPr="00A36916">
        <w:rPr>
          <w:rFonts w:ascii="Times New Roman" w:hAnsi="Times New Roman" w:cs="Times New Roman"/>
          <w:sz w:val="24"/>
          <w:szCs w:val="24"/>
        </w:rPr>
        <w:t>В случае, если  лицо имеет заинтересованность в сделке, стороной которой намеревается быть Кредитный Кооператив:</w:t>
      </w:r>
    </w:p>
    <w:p w:rsidR="004630DD" w:rsidRPr="00A36916" w:rsidRDefault="004630DD" w:rsidP="004630DD">
      <w:pPr>
        <w:pStyle w:val="23"/>
        <w:tabs>
          <w:tab w:val="left" w:pos="567"/>
        </w:tabs>
        <w:spacing w:after="80"/>
        <w:ind w:left="284" w:firstLine="0"/>
        <w:jc w:val="both"/>
        <w:rPr>
          <w:sz w:val="24"/>
          <w:szCs w:val="24"/>
        </w:rPr>
      </w:pPr>
      <w:r w:rsidRPr="00A36916">
        <w:rPr>
          <w:sz w:val="24"/>
          <w:szCs w:val="24"/>
        </w:rPr>
        <w:t xml:space="preserve">- </w:t>
      </w:r>
      <w:r>
        <w:rPr>
          <w:sz w:val="24"/>
          <w:szCs w:val="24"/>
        </w:rPr>
        <w:tab/>
      </w:r>
      <w:r w:rsidRPr="00A36916">
        <w:rPr>
          <w:sz w:val="24"/>
          <w:szCs w:val="24"/>
        </w:rPr>
        <w:t>оно обязано сообщить о своей заинтересованности Правлению Кредитного Кооператива, другим лицам, присутствующим на заседании и воздержаться от голосования по данному вопросу с целью урегулирования конфликта интересов;</w:t>
      </w:r>
    </w:p>
    <w:p w:rsidR="004630DD" w:rsidRPr="00A36916" w:rsidRDefault="004630DD" w:rsidP="004630DD">
      <w:pPr>
        <w:pStyle w:val="23"/>
        <w:tabs>
          <w:tab w:val="left" w:pos="567"/>
        </w:tabs>
        <w:spacing w:after="80"/>
        <w:ind w:left="284" w:firstLine="0"/>
        <w:jc w:val="both"/>
        <w:rPr>
          <w:sz w:val="24"/>
          <w:szCs w:val="24"/>
        </w:rPr>
      </w:pPr>
      <w:r w:rsidRPr="00A36916">
        <w:rPr>
          <w:sz w:val="24"/>
          <w:szCs w:val="24"/>
        </w:rPr>
        <w:t xml:space="preserve">- </w:t>
      </w:r>
      <w:r>
        <w:rPr>
          <w:sz w:val="24"/>
          <w:szCs w:val="24"/>
        </w:rPr>
        <w:tab/>
        <w:t>сообщение о личной заинтересованности должно быть сделано заинтересованным лицом до того, как его действия привели к возникновению конфликта интересов;</w:t>
      </w:r>
    </w:p>
    <w:p w:rsidR="004630DD" w:rsidRDefault="004630DD" w:rsidP="004630DD">
      <w:pPr>
        <w:pStyle w:val="23"/>
        <w:tabs>
          <w:tab w:val="left" w:pos="567"/>
        </w:tabs>
        <w:spacing w:after="80"/>
        <w:ind w:left="284" w:firstLine="0"/>
        <w:jc w:val="both"/>
        <w:rPr>
          <w:sz w:val="24"/>
          <w:szCs w:val="24"/>
        </w:rPr>
      </w:pPr>
      <w:r w:rsidRPr="00A36916">
        <w:rPr>
          <w:sz w:val="24"/>
          <w:szCs w:val="24"/>
        </w:rPr>
        <w:t xml:space="preserve">- </w:t>
      </w:r>
      <w:r>
        <w:rPr>
          <w:sz w:val="24"/>
          <w:szCs w:val="24"/>
        </w:rPr>
        <w:tab/>
      </w:r>
      <w:r w:rsidRPr="00A36916">
        <w:rPr>
          <w:sz w:val="24"/>
          <w:szCs w:val="24"/>
        </w:rPr>
        <w:t>Председатель Правления  обязан включить вопрос об одобрении</w:t>
      </w:r>
      <w:r>
        <w:rPr>
          <w:sz w:val="24"/>
          <w:szCs w:val="24"/>
        </w:rPr>
        <w:t xml:space="preserve"> (или не одобрении)</w:t>
      </w:r>
      <w:r w:rsidRPr="00A36916">
        <w:rPr>
          <w:sz w:val="24"/>
          <w:szCs w:val="24"/>
        </w:rPr>
        <w:t xml:space="preserve"> сделки с заинтересованностью на текущем или ближайшем заседании Правления Кредитного Кооператива.  </w:t>
      </w:r>
    </w:p>
    <w:p w:rsidR="004630DD" w:rsidRDefault="004630DD" w:rsidP="004630DD">
      <w:pPr>
        <w:pStyle w:val="23"/>
        <w:numPr>
          <w:ilvl w:val="1"/>
          <w:numId w:val="60"/>
        </w:numPr>
        <w:tabs>
          <w:tab w:val="left" w:pos="567"/>
        </w:tabs>
        <w:spacing w:after="80"/>
        <w:ind w:left="0" w:firstLine="0"/>
        <w:jc w:val="both"/>
        <w:rPr>
          <w:sz w:val="24"/>
          <w:szCs w:val="24"/>
        </w:rPr>
      </w:pPr>
      <w:r>
        <w:rPr>
          <w:sz w:val="24"/>
          <w:szCs w:val="24"/>
        </w:rPr>
        <w:t xml:space="preserve">С целью предотвращения и урегулирования конфликта интересов при принятии решения органами управления , Кредитный Кооператив фиксирует решение Правление об одобрении (или не одобрении) сделки, в совершении которых имеется заинтересованность, в том числе </w:t>
      </w:r>
      <w:r>
        <w:rPr>
          <w:sz w:val="24"/>
          <w:szCs w:val="24"/>
        </w:rPr>
        <w:lastRenderedPageBreak/>
        <w:t xml:space="preserve">совершение заинтересованным лицом гражданско-правовых сделок, где одной стороной является Кредитный Кооператив, а другой само заинтересованное лицо, либо его близкие родственники, либо организация, в которой это заинтересованное лицо или его близкие родственники, являются руководителем, сотрудником, акционером, участником, члена органа управления, кредитором этой организации, так же фиксируется принятые решения Правления Кредитного Кооператива об одобрении сделок по вопросам, связанным с урегулированием конфликта интересов и  факты отказа от участия в голосовании.  </w:t>
      </w:r>
    </w:p>
    <w:p w:rsidR="004630DD" w:rsidRPr="00092160" w:rsidRDefault="004630DD" w:rsidP="004630DD">
      <w:pPr>
        <w:pStyle w:val="23"/>
        <w:numPr>
          <w:ilvl w:val="1"/>
          <w:numId w:val="60"/>
        </w:numPr>
        <w:tabs>
          <w:tab w:val="left" w:pos="567"/>
        </w:tabs>
        <w:spacing w:after="80"/>
        <w:ind w:left="0" w:firstLine="0"/>
        <w:jc w:val="both"/>
        <w:rPr>
          <w:sz w:val="24"/>
          <w:szCs w:val="24"/>
        </w:rPr>
      </w:pPr>
      <w:r w:rsidRPr="0022438E">
        <w:rPr>
          <w:sz w:val="24"/>
          <w:szCs w:val="24"/>
        </w:rPr>
        <w:t xml:space="preserve">Заинтересованное лицо несет перед </w:t>
      </w:r>
      <w:r>
        <w:rPr>
          <w:sz w:val="24"/>
          <w:szCs w:val="24"/>
        </w:rPr>
        <w:t>К</w:t>
      </w:r>
      <w:r w:rsidRPr="0022438E">
        <w:rPr>
          <w:sz w:val="24"/>
          <w:szCs w:val="24"/>
        </w:rPr>
        <w:t xml:space="preserve">редитным </w:t>
      </w:r>
      <w:r>
        <w:rPr>
          <w:sz w:val="24"/>
          <w:szCs w:val="24"/>
        </w:rPr>
        <w:t>К</w:t>
      </w:r>
      <w:r w:rsidRPr="0022438E">
        <w:rPr>
          <w:sz w:val="24"/>
          <w:szCs w:val="24"/>
        </w:rPr>
        <w:t xml:space="preserve">ооперативом ответственность в размере убытков, причиненных им </w:t>
      </w:r>
      <w:r>
        <w:rPr>
          <w:sz w:val="24"/>
          <w:szCs w:val="24"/>
        </w:rPr>
        <w:t>К</w:t>
      </w:r>
      <w:r w:rsidRPr="0022438E">
        <w:rPr>
          <w:sz w:val="24"/>
          <w:szCs w:val="24"/>
        </w:rPr>
        <w:t xml:space="preserve">редитному </w:t>
      </w:r>
      <w:r>
        <w:rPr>
          <w:sz w:val="24"/>
          <w:szCs w:val="24"/>
        </w:rPr>
        <w:t>К</w:t>
      </w:r>
      <w:r w:rsidRPr="0022438E">
        <w:rPr>
          <w:sz w:val="24"/>
          <w:szCs w:val="24"/>
        </w:rPr>
        <w:t xml:space="preserve">ооперативу в связи с нарушением требований, установленных настоящей статьей. Если убытки причинены </w:t>
      </w:r>
      <w:r>
        <w:rPr>
          <w:sz w:val="24"/>
          <w:szCs w:val="24"/>
        </w:rPr>
        <w:t>К</w:t>
      </w:r>
      <w:r w:rsidRPr="0022438E">
        <w:rPr>
          <w:sz w:val="24"/>
          <w:szCs w:val="24"/>
        </w:rPr>
        <w:t xml:space="preserve">редитному </w:t>
      </w:r>
      <w:r>
        <w:rPr>
          <w:sz w:val="24"/>
          <w:szCs w:val="24"/>
        </w:rPr>
        <w:t>К</w:t>
      </w:r>
      <w:r w:rsidRPr="0022438E">
        <w:rPr>
          <w:sz w:val="24"/>
          <w:szCs w:val="24"/>
        </w:rPr>
        <w:t xml:space="preserve">ооперативу несколькими заинтересованными лицами, их ответственность перед </w:t>
      </w:r>
      <w:r>
        <w:rPr>
          <w:sz w:val="24"/>
          <w:szCs w:val="24"/>
        </w:rPr>
        <w:t>К</w:t>
      </w:r>
      <w:r w:rsidRPr="0022438E">
        <w:rPr>
          <w:sz w:val="24"/>
          <w:szCs w:val="24"/>
        </w:rPr>
        <w:t xml:space="preserve">редитным </w:t>
      </w:r>
      <w:r>
        <w:rPr>
          <w:sz w:val="24"/>
          <w:szCs w:val="24"/>
        </w:rPr>
        <w:t>К</w:t>
      </w:r>
      <w:r w:rsidRPr="0022438E">
        <w:rPr>
          <w:sz w:val="24"/>
          <w:szCs w:val="24"/>
        </w:rPr>
        <w:t>ооперативом является солидарной.</w:t>
      </w:r>
    </w:p>
    <w:p w:rsidR="004630DD" w:rsidRPr="00F72288" w:rsidRDefault="004630DD" w:rsidP="004630DD">
      <w:pPr>
        <w:pStyle w:val="4"/>
        <w:suppressAutoHyphens/>
        <w:spacing w:after="60"/>
        <w:jc w:val="center"/>
        <w:rPr>
          <w:sz w:val="24"/>
          <w:szCs w:val="24"/>
        </w:rPr>
      </w:pPr>
      <w:r w:rsidRPr="00F72288">
        <w:rPr>
          <w:sz w:val="24"/>
          <w:szCs w:val="24"/>
        </w:rPr>
        <w:t>2.</w:t>
      </w:r>
      <w:r w:rsidRPr="00F72288">
        <w:rPr>
          <w:sz w:val="24"/>
          <w:szCs w:val="24"/>
        </w:rPr>
        <w:tab/>
        <w:t>ОБЩЕЕ СОБРАНИЕ ЧЛЕНОВ КООПЕРАТИВА</w:t>
      </w:r>
    </w:p>
    <w:p w:rsidR="004630DD" w:rsidRDefault="004630DD" w:rsidP="004630DD">
      <w:pPr>
        <w:numPr>
          <w:ilvl w:val="0"/>
          <w:numId w:val="11"/>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Общее собрание членов Кредитного Кооператива (далее по тексту «Общее собрание») является высшим органом Кредитного Кооператива. </w:t>
      </w:r>
    </w:p>
    <w:p w:rsidR="004630DD" w:rsidRDefault="004630DD" w:rsidP="004630DD">
      <w:pPr>
        <w:numPr>
          <w:ilvl w:val="0"/>
          <w:numId w:val="11"/>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Общее собрание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Ревизионной комиссии, Комитета по займам либо по требованию не менее чем одной трети от общего числа членов Кредитного Кооператива.</w:t>
      </w:r>
    </w:p>
    <w:p w:rsidR="004630DD" w:rsidRPr="00465B4F" w:rsidRDefault="004630DD" w:rsidP="004630DD">
      <w:pPr>
        <w:numPr>
          <w:ilvl w:val="0"/>
          <w:numId w:val="11"/>
        </w:numPr>
        <w:tabs>
          <w:tab w:val="left" w:pos="567"/>
        </w:tabs>
        <w:suppressAutoHyphens/>
        <w:spacing w:after="6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Вопросы и</w:t>
      </w:r>
      <w:r w:rsidRPr="00F72288">
        <w:rPr>
          <w:rFonts w:ascii="Times New Roman" w:eastAsia="MS Mincho" w:hAnsi="Times New Roman" w:cs="Times New Roman"/>
          <w:sz w:val="24"/>
          <w:szCs w:val="24"/>
        </w:rPr>
        <w:t>сключительной компетенци</w:t>
      </w:r>
      <w:r>
        <w:rPr>
          <w:rFonts w:ascii="Times New Roman" w:eastAsia="MS Mincho" w:hAnsi="Times New Roman" w:cs="Times New Roman"/>
          <w:sz w:val="24"/>
          <w:szCs w:val="24"/>
        </w:rPr>
        <w:t>и</w:t>
      </w:r>
      <w:r w:rsidRPr="00F72288">
        <w:rPr>
          <w:rFonts w:ascii="Times New Roman" w:eastAsia="MS Mincho" w:hAnsi="Times New Roman" w:cs="Times New Roman"/>
          <w:sz w:val="24"/>
          <w:szCs w:val="24"/>
        </w:rPr>
        <w:t xml:space="preserve"> Общего собрания </w:t>
      </w:r>
      <w:r>
        <w:rPr>
          <w:rFonts w:ascii="Times New Roman" w:eastAsia="MS Mincho" w:hAnsi="Times New Roman" w:cs="Times New Roman"/>
          <w:sz w:val="24"/>
          <w:szCs w:val="24"/>
        </w:rPr>
        <w:t xml:space="preserve">определены п.9.2  раздела 9 Устава Кредитного Кооператива. </w:t>
      </w:r>
    </w:p>
    <w:p w:rsidR="004630DD" w:rsidRDefault="004630DD" w:rsidP="004630DD">
      <w:pPr>
        <w:numPr>
          <w:ilvl w:val="1"/>
          <w:numId w:val="12"/>
        </w:numPr>
        <w:tabs>
          <w:tab w:val="num" w:pos="0"/>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Общее собрание членов Кредитного Кооператива может проводиться в одной из следующих форм: собрание (совместное присутствие участников), заочное голосование, собрание уполномоченных</w:t>
      </w:r>
      <w:r w:rsidRPr="00F72288">
        <w:rPr>
          <w:rFonts w:ascii="Times New Roman" w:eastAsia="MS Mincho" w:hAnsi="Times New Roman" w:cs="Times New Roman"/>
          <w:sz w:val="24"/>
          <w:szCs w:val="24"/>
        </w:rPr>
        <w:t>.</w:t>
      </w:r>
    </w:p>
    <w:p w:rsidR="004630DD" w:rsidRDefault="004630DD" w:rsidP="004630DD">
      <w:pPr>
        <w:numPr>
          <w:ilvl w:val="1"/>
          <w:numId w:val="12"/>
        </w:numPr>
        <w:tabs>
          <w:tab w:val="num" w:pos="0"/>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Общее собрание считается правомочным, если в нем приняли участие более половины от общего числа членов Кредитного Кооператива. При отсутствии кворума очередного Общего собрания членов Кредитного Кооператива не позднее, чем через 60 дней должно быть проведено повторное Общее собрание  с той же повесткой дня. Повторное Общее собрание считается правомочным, если в нем приняли участие не менее одной трети общего количества членов Кредитного Кооператива.</w:t>
      </w:r>
    </w:p>
    <w:p w:rsidR="004630DD" w:rsidRDefault="004630DD" w:rsidP="004630DD">
      <w:pPr>
        <w:numPr>
          <w:ilvl w:val="1"/>
          <w:numId w:val="12"/>
        </w:numPr>
        <w:tabs>
          <w:tab w:val="num" w:pos="0"/>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Голосование на собраниях происходит по принципу: один член Кредитного Кооператива – один голос. Член Кредитного Кооператива вправе участвовать в Общем собрании членов Кредитного Кооператива лично или через своего представителя. При проведении Общего собрания в форме собрания уполномоченных, каждый уполномоченный имеет один голос. На Общем собрании член Кредитного Кооператива вправе представлять  по доверенности не более пяти других членов Кредитного Кооператива</w:t>
      </w:r>
    </w:p>
    <w:p w:rsidR="004630DD" w:rsidRDefault="004630DD" w:rsidP="004630DD">
      <w:pPr>
        <w:numPr>
          <w:ilvl w:val="1"/>
          <w:numId w:val="12"/>
        </w:numPr>
        <w:tabs>
          <w:tab w:val="num" w:pos="0"/>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Очередные Общие собрания проводятся не реже одного раза в год, не позднее 6 месяцев после окончания финансового года.  </w:t>
      </w:r>
    </w:p>
    <w:p w:rsidR="004630DD" w:rsidRDefault="004630DD" w:rsidP="004630DD">
      <w:pPr>
        <w:numPr>
          <w:ilvl w:val="1"/>
          <w:numId w:val="12"/>
        </w:numPr>
        <w:tabs>
          <w:tab w:val="num" w:pos="0"/>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Внеочередные Общие собрания созываются  по  инициативе  органов Кредитного Кооператива или по требованию не менее чем  одной  трети от общего числа его членов.</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Общее собрание  правомочно принимать к рассмотрению любой вопрос, относящийся к деятельности Кредитного Кооператива,  и  вынести решение  по  этому  вопросу,  если  он  внесен  по  инициативе  Правления или его Председателя, Ревизионной комиссии  или одного из ее  членов</w:t>
      </w:r>
      <w:r>
        <w:rPr>
          <w:rFonts w:ascii="Times New Roman" w:eastAsia="MS Mincho" w:hAnsi="Times New Roman" w:cs="Times New Roman"/>
          <w:sz w:val="24"/>
          <w:szCs w:val="24"/>
        </w:rPr>
        <w:t>,</w:t>
      </w:r>
      <w:r w:rsidRPr="00F72288">
        <w:rPr>
          <w:rFonts w:ascii="Times New Roman" w:eastAsia="MS Mincho" w:hAnsi="Times New Roman" w:cs="Times New Roman"/>
          <w:sz w:val="24"/>
          <w:szCs w:val="24"/>
        </w:rPr>
        <w:t xml:space="preserve"> либо по требованию не менее чем  одной  трети  общего  числа  его членов.</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Требование о проведении внеочередного Общего собрания направляется инициатором его проведения  Председателю Правления Кредитного Кооператива с предложениями по повестке дня. Решение о созыве Общего собрания членов Кредитного кооператива, как очередного, так и внеочередного, принимает Правление. Созыв и организацию проведения Общего собрания осуществляет Председатель Правления Кредитного Кооператива.</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Решение о проведении внеочередного Общего собрания или об отказе в его проведении должно быть принято не позднее пяти дней с момента предъявления требования о его проведении.</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eastAsia="MS Mincho" w:hAnsi="Times New Roman" w:cs="Times New Roman"/>
          <w:sz w:val="24"/>
          <w:szCs w:val="24"/>
        </w:rPr>
        <w:t>Предложения в повестку дня очередного Общего собрания и кандидатуры в члены Органов управления вносятся членами Кредитного кооператива в течение 30 дней после окончания финансового года.</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lastRenderedPageBreak/>
        <w:t>Решением Правления о созыве Общего собрания должно быть утверждено:</w:t>
      </w:r>
    </w:p>
    <w:p w:rsidR="004630DD" w:rsidRPr="00F72288" w:rsidRDefault="004630DD" w:rsidP="004630DD">
      <w:pPr>
        <w:tabs>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дата и место проведения Общего собрания;</w:t>
      </w:r>
    </w:p>
    <w:p w:rsidR="004630DD" w:rsidRPr="00F72288" w:rsidRDefault="004630DD" w:rsidP="004630DD">
      <w:pPr>
        <w:tabs>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повестка дня Общего собрания;</w:t>
      </w:r>
    </w:p>
    <w:p w:rsidR="004630DD" w:rsidRPr="00F72288" w:rsidRDefault="004630DD" w:rsidP="004630DD">
      <w:pPr>
        <w:tabs>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форма проведения Общего собрания;</w:t>
      </w:r>
    </w:p>
    <w:p w:rsidR="004630DD" w:rsidRPr="00F72288" w:rsidRDefault="004630DD" w:rsidP="004630DD">
      <w:pPr>
        <w:tabs>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текст уведомления о созыве Общего собрания, подлежащего направлению членам Кредитного Кооператива;</w:t>
      </w:r>
    </w:p>
    <w:p w:rsidR="004630DD" w:rsidRPr="00F72288" w:rsidRDefault="004630DD" w:rsidP="004630DD">
      <w:pPr>
        <w:tabs>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способ уведомления пайщиков о созыве Общего собрания, в том числе средства массовой информации, исходя из предусмотренных Уставом;</w:t>
      </w:r>
    </w:p>
    <w:p w:rsidR="004630DD" w:rsidRPr="00F72288" w:rsidRDefault="004630DD" w:rsidP="004630DD">
      <w:pPr>
        <w:tabs>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форма бюллетеня для голосования и дата окончания приема бюллетеней для заочного голосования</w:t>
      </w:r>
      <w:r>
        <w:rPr>
          <w:rFonts w:ascii="Times New Roman" w:hAnsi="Times New Roman" w:cs="Times New Roman"/>
          <w:sz w:val="24"/>
          <w:szCs w:val="24"/>
        </w:rPr>
        <w:t>.</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Уведомление о созыве Общего собрания в обязательном порядке должно содержать следующую информацию:</w:t>
      </w:r>
    </w:p>
    <w:p w:rsidR="004630DD" w:rsidRDefault="004630DD" w:rsidP="004630DD">
      <w:pPr>
        <w:pStyle w:val="a5"/>
        <w:numPr>
          <w:ilvl w:val="4"/>
          <w:numId w:val="20"/>
        </w:numPr>
        <w:suppressAutoHyphens/>
        <w:spacing w:after="60"/>
        <w:ind w:right="567"/>
        <w:jc w:val="both"/>
        <w:rPr>
          <w:b w:val="0"/>
          <w:sz w:val="24"/>
          <w:szCs w:val="24"/>
        </w:rPr>
      </w:pPr>
      <w:r w:rsidRPr="003B707C">
        <w:rPr>
          <w:b w:val="0"/>
          <w:sz w:val="24"/>
          <w:szCs w:val="24"/>
        </w:rPr>
        <w:t>полное наименование и местонахождение Кредитного Кооператива;</w:t>
      </w:r>
    </w:p>
    <w:p w:rsidR="004630DD" w:rsidRDefault="004630DD" w:rsidP="004630DD">
      <w:pPr>
        <w:pStyle w:val="a5"/>
        <w:numPr>
          <w:ilvl w:val="4"/>
          <w:numId w:val="20"/>
        </w:numPr>
        <w:suppressAutoHyphens/>
        <w:spacing w:after="60"/>
        <w:ind w:right="567"/>
        <w:jc w:val="both"/>
        <w:rPr>
          <w:b w:val="0"/>
          <w:sz w:val="24"/>
          <w:szCs w:val="24"/>
        </w:rPr>
      </w:pPr>
      <w:r w:rsidRPr="003B707C">
        <w:rPr>
          <w:b w:val="0"/>
          <w:sz w:val="24"/>
          <w:szCs w:val="24"/>
        </w:rPr>
        <w:t>форма проведения общего собрания членов Кредитного Кооператива;</w:t>
      </w:r>
    </w:p>
    <w:p w:rsidR="004630DD" w:rsidRDefault="004630DD" w:rsidP="004630DD">
      <w:pPr>
        <w:pStyle w:val="a5"/>
        <w:numPr>
          <w:ilvl w:val="4"/>
          <w:numId w:val="20"/>
        </w:numPr>
        <w:tabs>
          <w:tab w:val="left" w:pos="10065"/>
        </w:tabs>
        <w:suppressAutoHyphens/>
        <w:spacing w:after="60"/>
        <w:jc w:val="both"/>
        <w:rPr>
          <w:b w:val="0"/>
          <w:sz w:val="24"/>
          <w:szCs w:val="24"/>
        </w:rPr>
      </w:pPr>
      <w:r w:rsidRPr="003B707C">
        <w:rPr>
          <w:b w:val="0"/>
          <w:sz w:val="24"/>
          <w:szCs w:val="24"/>
        </w:rPr>
        <w:t>дата и место проведения Общего собрания, а в с</w:t>
      </w:r>
      <w:r>
        <w:rPr>
          <w:b w:val="0"/>
          <w:sz w:val="24"/>
          <w:szCs w:val="24"/>
        </w:rPr>
        <w:t xml:space="preserve">лучае проведения собрания путем </w:t>
      </w:r>
      <w:r w:rsidRPr="003B707C">
        <w:rPr>
          <w:b w:val="0"/>
          <w:sz w:val="24"/>
          <w:szCs w:val="24"/>
        </w:rPr>
        <w:t>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4630DD" w:rsidRDefault="004630DD" w:rsidP="004630DD">
      <w:pPr>
        <w:pStyle w:val="a5"/>
        <w:numPr>
          <w:ilvl w:val="4"/>
          <w:numId w:val="20"/>
        </w:numPr>
        <w:suppressAutoHyphens/>
        <w:spacing w:after="60"/>
        <w:ind w:right="567"/>
        <w:jc w:val="both"/>
        <w:rPr>
          <w:b w:val="0"/>
          <w:sz w:val="24"/>
          <w:szCs w:val="24"/>
        </w:rPr>
      </w:pPr>
      <w:r w:rsidRPr="003B707C">
        <w:rPr>
          <w:b w:val="0"/>
          <w:sz w:val="24"/>
          <w:szCs w:val="24"/>
        </w:rPr>
        <w:t>повестка дня;</w:t>
      </w:r>
    </w:p>
    <w:p w:rsidR="004630DD" w:rsidRDefault="004630DD" w:rsidP="004630DD">
      <w:pPr>
        <w:pStyle w:val="a5"/>
        <w:numPr>
          <w:ilvl w:val="4"/>
          <w:numId w:val="20"/>
        </w:numPr>
        <w:suppressAutoHyphens/>
        <w:spacing w:after="60"/>
        <w:ind w:right="567"/>
        <w:jc w:val="both"/>
        <w:rPr>
          <w:b w:val="0"/>
          <w:sz w:val="24"/>
          <w:szCs w:val="24"/>
        </w:rPr>
      </w:pPr>
      <w:r w:rsidRPr="003B707C">
        <w:rPr>
          <w:b w:val="0"/>
          <w:sz w:val="24"/>
          <w:szCs w:val="24"/>
        </w:rPr>
        <w:t>порядок и место ознакомления с информацией, подлежащей представлению членам Кредитного Кооператива при подготовке Общего собрания. К такой информации относятся годовой отчет, заключение Ревизионной Комиссии, сведения о кандидатах в органы управления, проект изменений или новая редакция Устава и иная информация.</w:t>
      </w:r>
    </w:p>
    <w:p w:rsidR="004630DD" w:rsidRPr="009A2878" w:rsidRDefault="004630DD" w:rsidP="004630DD">
      <w:pPr>
        <w:pStyle w:val="a5"/>
        <w:numPr>
          <w:ilvl w:val="1"/>
          <w:numId w:val="12"/>
        </w:numPr>
        <w:tabs>
          <w:tab w:val="num" w:pos="0"/>
          <w:tab w:val="left" w:pos="567"/>
        </w:tabs>
        <w:suppressAutoHyphens/>
        <w:spacing w:after="60"/>
        <w:ind w:left="0" w:firstLine="0"/>
        <w:jc w:val="both"/>
        <w:rPr>
          <w:rFonts w:eastAsia="MS Mincho"/>
          <w:b w:val="0"/>
          <w:sz w:val="24"/>
          <w:szCs w:val="24"/>
        </w:rPr>
      </w:pPr>
      <w:r w:rsidRPr="009A2878">
        <w:rPr>
          <w:rFonts w:eastAsia="MS Mincho"/>
          <w:b w:val="0"/>
          <w:sz w:val="24"/>
          <w:szCs w:val="24"/>
        </w:rPr>
        <w:t xml:space="preserve">Уведомление о созыве Общего собрания должно быть направлено членам Кредитного </w:t>
      </w:r>
      <w:r>
        <w:rPr>
          <w:rFonts w:eastAsia="MS Mincho"/>
          <w:b w:val="0"/>
          <w:sz w:val="24"/>
          <w:szCs w:val="24"/>
        </w:rPr>
        <w:t>К</w:t>
      </w:r>
      <w:r w:rsidRPr="009A2878">
        <w:rPr>
          <w:rFonts w:eastAsia="MS Mincho"/>
          <w:b w:val="0"/>
          <w:sz w:val="24"/>
          <w:szCs w:val="24"/>
        </w:rPr>
        <w:t xml:space="preserve">ооператива любым из следующих способов: нарочным, заказным письмом, объявлением в средствах массовой информации. Члены Кредитного </w:t>
      </w:r>
      <w:r>
        <w:rPr>
          <w:rFonts w:eastAsia="MS Mincho"/>
          <w:b w:val="0"/>
          <w:sz w:val="24"/>
          <w:szCs w:val="24"/>
        </w:rPr>
        <w:t>К</w:t>
      </w:r>
      <w:r w:rsidRPr="009A2878">
        <w:rPr>
          <w:rFonts w:eastAsia="MS Mincho"/>
          <w:b w:val="0"/>
          <w:sz w:val="24"/>
          <w:szCs w:val="24"/>
        </w:rPr>
        <w:t>ооператива должны быть уведомлены о созыве Общего собрания не позднее, чем за 30 дней до его проведения.</w:t>
      </w:r>
    </w:p>
    <w:p w:rsidR="004630DD" w:rsidRPr="009A2878"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9A2878">
        <w:rPr>
          <w:rFonts w:ascii="Times New Roman" w:eastAsia="MS Mincho" w:hAnsi="Times New Roman" w:cs="Times New Roman"/>
          <w:sz w:val="24"/>
          <w:szCs w:val="24"/>
        </w:rPr>
        <w:t xml:space="preserve">К информации, которая в обязательном порядке должна быть представлена членам Кредитного </w:t>
      </w:r>
      <w:r>
        <w:rPr>
          <w:rFonts w:ascii="Times New Roman" w:eastAsia="MS Mincho" w:hAnsi="Times New Roman" w:cs="Times New Roman"/>
          <w:sz w:val="24"/>
          <w:szCs w:val="24"/>
        </w:rPr>
        <w:t>К</w:t>
      </w:r>
      <w:r w:rsidRPr="009A2878">
        <w:rPr>
          <w:rFonts w:ascii="Times New Roman" w:eastAsia="MS Mincho" w:hAnsi="Times New Roman" w:cs="Times New Roman"/>
          <w:sz w:val="24"/>
          <w:szCs w:val="24"/>
        </w:rPr>
        <w:t>ооператива в процессе подготовки к проведению Общего собрания отн</w:t>
      </w:r>
      <w:r>
        <w:rPr>
          <w:rFonts w:ascii="Times New Roman" w:eastAsia="MS Mincho" w:hAnsi="Times New Roman" w:cs="Times New Roman"/>
          <w:sz w:val="24"/>
          <w:szCs w:val="24"/>
        </w:rPr>
        <w:t>осится:</w:t>
      </w:r>
    </w:p>
    <w:p w:rsidR="004630DD" w:rsidRPr="009A287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годовой отчет;</w:t>
      </w:r>
    </w:p>
    <w:p w:rsidR="004630DD" w:rsidRPr="009A287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заключение Ревизионной комиссии;</w:t>
      </w:r>
    </w:p>
    <w:p w:rsidR="004630DD" w:rsidRPr="009A287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сведения о кандидатах в органы управления;</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 xml:space="preserve">проект изменений или новая редакция Устава или </w:t>
      </w:r>
      <w:r w:rsidRPr="00F72288">
        <w:rPr>
          <w:rFonts w:ascii="Times New Roman" w:eastAsia="MS Mincho" w:hAnsi="Times New Roman" w:cs="Times New Roman"/>
          <w:sz w:val="24"/>
          <w:szCs w:val="24"/>
        </w:rPr>
        <w:t>иных утверждаемых Общим собранием документов;</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F72288">
        <w:rPr>
          <w:rFonts w:ascii="Times New Roman" w:eastAsia="MS Mincho" w:hAnsi="Times New Roman" w:cs="Times New Roman"/>
          <w:sz w:val="24"/>
          <w:szCs w:val="24"/>
        </w:rPr>
        <w:t>информация о деятельности союзов (ассоциаций) кредитных кооперативов, кредитных кооперативов последующих уровней, иных объединениях кредитных кооперативов, в члены которых вступает Кредитный Кооператив;</w:t>
      </w:r>
    </w:p>
    <w:p w:rsidR="004630DD" w:rsidRPr="00F72288" w:rsidRDefault="004630DD" w:rsidP="004630DD">
      <w:pPr>
        <w:tabs>
          <w:tab w:val="left" w:pos="567"/>
          <w:tab w:val="left" w:pos="900"/>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иная предусмотренная действующим законодательством информация.</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048F9">
        <w:rPr>
          <w:rFonts w:ascii="Times New Roman" w:eastAsia="MS Mincho" w:hAnsi="Times New Roman" w:cs="Times New Roman"/>
          <w:sz w:val="24"/>
          <w:szCs w:val="24"/>
        </w:rPr>
        <w:t>Для определения кворума и подсчета голосов в Кредитном кооперативе может быть создана Счетная комиссия, количественный и персональный состав которой определяется Общим собранием. В случае, когда Счетная комиссия не создана или её члены не приняли участие в Общем собрании, обязанности Счетной комиссии исполняют участвующие в Общем собрании члены Правления Кредитного кооператива.</w:t>
      </w:r>
    </w:p>
    <w:p w:rsidR="004630DD" w:rsidRPr="00DA6B10"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048F9">
        <w:rPr>
          <w:rFonts w:ascii="Times New Roman" w:hAnsi="Times New Roman" w:cs="Times New Roman"/>
          <w:sz w:val="24"/>
          <w:szCs w:val="24"/>
        </w:rPr>
        <w:t>Счетная комиссия проверяет полномочия и регистрирует лиц, участвующих в Общем собрании членов Кредитного Кооператива, определяет кворум Общего собрания членов Кредитного Кооператива,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или со дня окончания приема бюллетеней для голосования при проведении Общего собрания членов Кредитного Кооператива в форме заочного голосования</w:t>
      </w:r>
      <w:r w:rsidRPr="00F048F9">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DA6B10">
        <w:rPr>
          <w:rFonts w:ascii="Times New Roman" w:eastAsia="MS Mincho" w:hAnsi="Times New Roman" w:cs="Times New Roman"/>
          <w:sz w:val="24"/>
          <w:szCs w:val="24"/>
        </w:rPr>
        <w:t>Рабочими органами очередного Общего собрания членов являются:</w:t>
      </w:r>
    </w:p>
    <w:p w:rsidR="004630DD" w:rsidRPr="00DA6B10" w:rsidRDefault="004630DD" w:rsidP="004630DD">
      <w:pPr>
        <w:tabs>
          <w:tab w:val="num" w:pos="567"/>
        </w:tabs>
        <w:suppressAutoHyphens/>
        <w:spacing w:after="60" w:line="240" w:lineRule="auto"/>
        <w:ind w:left="567" w:hanging="283"/>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Председатель очередного Общего собрания;</w:t>
      </w:r>
    </w:p>
    <w:p w:rsidR="004630DD" w:rsidRPr="00DA6B10" w:rsidRDefault="004630DD" w:rsidP="004630DD">
      <w:pPr>
        <w:tabs>
          <w:tab w:val="num" w:pos="567"/>
        </w:tabs>
        <w:suppressAutoHyphens/>
        <w:spacing w:after="60" w:line="240" w:lineRule="auto"/>
        <w:ind w:left="567" w:hanging="283"/>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Секретарь очередного Общего собрания;</w:t>
      </w:r>
    </w:p>
    <w:p w:rsidR="004630DD" w:rsidRPr="00DA6B10" w:rsidRDefault="004630DD" w:rsidP="004630DD">
      <w:pPr>
        <w:tabs>
          <w:tab w:val="num" w:pos="567"/>
        </w:tabs>
        <w:suppressAutoHyphens/>
        <w:spacing w:after="60" w:line="240" w:lineRule="auto"/>
        <w:ind w:left="567" w:hanging="283"/>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Счётная комиссия.</w:t>
      </w:r>
    </w:p>
    <w:p w:rsidR="004630DD" w:rsidRPr="00DA6B10"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Председатель и секретарь избираются в процессе Общего собрания путем голосования.</w:t>
      </w:r>
    </w:p>
    <w:p w:rsidR="004630DD" w:rsidRPr="00DA6B10"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В ходе проведения очередного Общего собрания Секретарь собрания ведёт Протокол, по окончании которого его подписывают Председатель и Секретарь очередного Общего собрания. </w:t>
      </w:r>
    </w:p>
    <w:p w:rsidR="004630DD" w:rsidRPr="00DA6B10"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Очередное Общее собрание проходит в соответствии с утверждённой Общим собранием Повесткой.</w:t>
      </w:r>
    </w:p>
    <w:p w:rsidR="004630DD" w:rsidRPr="00DA6B10"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Очередное Общее собрание вправе принять к рассмотрению вопросы не указанные в предварительной Повестке в случае, если за включение этого вопроса в Повестку очередного Общего собрания членов Кредитного Кооператива проголосовало более половины его участников.</w:t>
      </w:r>
    </w:p>
    <w:p w:rsidR="004630DD" w:rsidRPr="00DA6B10"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Pr>
          <w:rFonts w:ascii="Times New Roman" w:eastAsia="MS Mincho" w:hAnsi="Times New Roman" w:cs="Times New Roman"/>
          <w:sz w:val="24"/>
          <w:szCs w:val="24"/>
        </w:rPr>
        <w:t>Каждый член Кредитного Кооператива обладает одним голосом, независимо от количества паевых взносов и суммы сберегательного вклада.</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C636D0">
        <w:rPr>
          <w:rFonts w:ascii="Times New Roman" w:eastAsia="MS Mincho" w:hAnsi="Times New Roman" w:cs="Times New Roman"/>
          <w:sz w:val="24"/>
          <w:szCs w:val="24"/>
        </w:rPr>
        <w:t>Член Кредитного К</w:t>
      </w:r>
      <w:r w:rsidRPr="00F72288">
        <w:rPr>
          <w:rFonts w:ascii="Times New Roman" w:hAnsi="Times New Roman" w:cs="Times New Roman"/>
          <w:sz w:val="24"/>
          <w:szCs w:val="24"/>
        </w:rPr>
        <w:t>ооператива может досрочно проголосовать по вопросам повестки дня Общего собрания членов Кредитного Кооператива путем заполнения бюллетеня по форме, утвержденной решением Правления. В случае последующего присутствия на Общем собрании члена Кредитного Кооператива, проголосовавшего ранее бюллетенем, данный бюллетень аннулируется.</w:t>
      </w:r>
    </w:p>
    <w:p w:rsidR="004630DD" w:rsidRDefault="004630DD" w:rsidP="004630DD">
      <w:pPr>
        <w:numPr>
          <w:ilvl w:val="1"/>
          <w:numId w:val="12"/>
        </w:numPr>
        <w:tabs>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Голосование по вопросам выбора  органов Кредитного Кооператива производится путём заполнения бюллетеней, форма которых должна включать в себя следующую информацию:</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 </w:t>
      </w:r>
      <w:r w:rsidRPr="00F72288">
        <w:rPr>
          <w:rFonts w:ascii="Times New Roman" w:eastAsia="MS Mincho" w:hAnsi="Times New Roman" w:cs="Times New Roman"/>
          <w:sz w:val="24"/>
          <w:szCs w:val="24"/>
        </w:rPr>
        <w:tab/>
        <w:t>полное наименование Кооператива;</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дату голосования;</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наименование избираемых органов Кредитного Кооператива;</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список кандидатов в органы Кредитного Кооператива (фамилия, имя, отчество) с полями в строке напротив каждой кандидатуры, выраженными формулировками «ЗА» и «ПРОТИВ».</w:t>
      </w:r>
    </w:p>
    <w:p w:rsidR="004630DD"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Общим собранием могут быть обсуждены кандидатуры членов органов управления, внесенные в бюллетень для голосования.  </w:t>
      </w:r>
    </w:p>
    <w:p w:rsidR="004630DD"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Каждый бюллетень для голосования на собрании, проводимом в очной форме, должен быть заверен печатью Кредитного Кооператива. </w:t>
      </w:r>
    </w:p>
    <w:p w:rsidR="004630DD"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Бюллетени для голосования выдаются под роспись каждому члену Кредитного Кооператива – участнику Общего собрания при прохождении процедуры регистрации.</w:t>
      </w:r>
    </w:p>
    <w:p w:rsidR="004630DD" w:rsidRPr="00465B4F"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465B4F">
        <w:rPr>
          <w:rFonts w:ascii="Times New Roman" w:eastAsia="MS Mincho" w:hAnsi="Times New Roman" w:cs="Times New Roman"/>
          <w:sz w:val="24"/>
          <w:szCs w:val="24"/>
        </w:rPr>
        <w:t>При голосовании по кандидатурам, избираемым в состав органов управления, каждый член Кредитного Кооператива – участник Общего собрания выбирает в бюллетене один из вариантов голосования по каждой кандидатуре, поставив отметки в полях «ДА» или «НЕТ». Заполненные бюллетени помещаются в урну для голосования.</w:t>
      </w:r>
    </w:p>
    <w:p w:rsidR="004630DD" w:rsidRPr="00465B4F"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465B4F">
        <w:rPr>
          <w:rFonts w:ascii="Times New Roman" w:eastAsia="MS Mincho" w:hAnsi="Times New Roman" w:cs="Times New Roman"/>
          <w:sz w:val="24"/>
          <w:szCs w:val="24"/>
        </w:rPr>
        <w:t>Одновременная отметка в полях «ЗА» и «ПРОТИВ» по одной и той же кандидатуре не допускается, и такой бюллетень признаётся недействительным. Недействительными бюллетенями так же признаются те, в которых не отмечен ни один из вариантов голосования, либо бюллетени, содержащие любого рода исправления и дополнения.</w:t>
      </w:r>
    </w:p>
    <w:p w:rsidR="004630DD"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Подсчёт голосов осуществляется Счетной комиссией. Итоги голосования оформляются Протоколом, который вместе с бюллетенями прилагается к Протоколу Общего собрания.</w:t>
      </w:r>
    </w:p>
    <w:p w:rsidR="004630DD" w:rsidRDefault="004630DD" w:rsidP="004630DD">
      <w:pPr>
        <w:numPr>
          <w:ilvl w:val="1"/>
          <w:numId w:val="12"/>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Заочное голосование проводится с использованием бюллетеней для голосования, которые предоставляются членам Кредитного Кооператива не позднее, чем за 20 дней до окончания приема бюллетеней Кредитным Кооперативом.</w:t>
      </w:r>
    </w:p>
    <w:p w:rsidR="004630DD" w:rsidRDefault="004630DD" w:rsidP="004630DD">
      <w:pPr>
        <w:numPr>
          <w:ilvl w:val="1"/>
          <w:numId w:val="12"/>
        </w:numPr>
        <w:tabs>
          <w:tab w:val="clear" w:pos="1353"/>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Бюллетень для заочного голосования должен содержать следующую информацию:</w:t>
      </w:r>
    </w:p>
    <w:p w:rsidR="004630DD" w:rsidRDefault="004630DD" w:rsidP="004630DD">
      <w:pPr>
        <w:numPr>
          <w:ilvl w:val="1"/>
          <w:numId w:val="21"/>
        </w:numPr>
        <w:suppressAutoHyphens/>
        <w:spacing w:after="60" w:line="240" w:lineRule="auto"/>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полное наименование Кредитного Кооператива;</w:t>
      </w:r>
    </w:p>
    <w:p w:rsidR="004630DD" w:rsidRDefault="004630DD" w:rsidP="004630DD">
      <w:pPr>
        <w:numPr>
          <w:ilvl w:val="1"/>
          <w:numId w:val="21"/>
        </w:numPr>
        <w:suppressAutoHyphens/>
        <w:spacing w:after="60" w:line="240" w:lineRule="auto"/>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срок окончания приема заполненного бюллетеня Кредитным Кооперативом;</w:t>
      </w:r>
    </w:p>
    <w:p w:rsidR="004630DD" w:rsidRDefault="004630DD" w:rsidP="004630DD">
      <w:pPr>
        <w:numPr>
          <w:ilvl w:val="1"/>
          <w:numId w:val="21"/>
        </w:numPr>
        <w:suppressAutoHyphens/>
        <w:spacing w:after="60" w:line="240" w:lineRule="auto"/>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формулировку каждого вопроса, поставленного на голосование и очередность его рассмотрения;</w:t>
      </w:r>
    </w:p>
    <w:p w:rsidR="004630DD" w:rsidRDefault="004630DD" w:rsidP="004630DD">
      <w:pPr>
        <w:numPr>
          <w:ilvl w:val="1"/>
          <w:numId w:val="21"/>
        </w:numPr>
        <w:suppressAutoHyphens/>
        <w:spacing w:after="60" w:line="240" w:lineRule="auto"/>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варианты голосования по каждому вопросу, поставленному на голосование, выраженные формулировками «За», «Против», «Воздержался»;</w:t>
      </w:r>
    </w:p>
    <w:p w:rsidR="004630DD" w:rsidRPr="00465B4F" w:rsidRDefault="004630DD" w:rsidP="004630DD">
      <w:pPr>
        <w:numPr>
          <w:ilvl w:val="1"/>
          <w:numId w:val="21"/>
        </w:numPr>
        <w:tabs>
          <w:tab w:val="num" w:pos="1353"/>
        </w:tabs>
        <w:suppressAutoHyphens/>
        <w:spacing w:after="60" w:line="240" w:lineRule="auto"/>
        <w:jc w:val="both"/>
        <w:rPr>
          <w:rFonts w:ascii="Times New Roman" w:hAnsi="Times New Roman" w:cs="Times New Roman"/>
          <w:sz w:val="24"/>
          <w:szCs w:val="24"/>
        </w:rPr>
      </w:pPr>
      <w:r w:rsidRPr="00F33D6F">
        <w:rPr>
          <w:rFonts w:ascii="Times New Roman" w:eastAsia="MS Mincho" w:hAnsi="Times New Roman" w:cs="Times New Roman"/>
          <w:sz w:val="24"/>
          <w:szCs w:val="24"/>
        </w:rPr>
        <w:t>указание о том, что бюллетень должен быть подписан членом Кредитного кооператива.</w:t>
      </w:r>
    </w:p>
    <w:p w:rsidR="004630DD" w:rsidRDefault="004630DD" w:rsidP="004630DD">
      <w:pPr>
        <w:pStyle w:val="a8"/>
        <w:numPr>
          <w:ilvl w:val="1"/>
          <w:numId w:val="12"/>
        </w:numPr>
        <w:tabs>
          <w:tab w:val="clear" w:pos="1353"/>
          <w:tab w:val="num" w:pos="567"/>
        </w:tabs>
        <w:suppressAutoHyphens/>
        <w:spacing w:after="60" w:line="240" w:lineRule="auto"/>
        <w:ind w:left="0" w:firstLine="0"/>
        <w:jc w:val="both"/>
        <w:rPr>
          <w:rFonts w:ascii="Times New Roman" w:hAnsi="Times New Roman" w:cs="Times New Roman"/>
          <w:sz w:val="24"/>
          <w:szCs w:val="24"/>
        </w:rPr>
      </w:pPr>
      <w:r w:rsidRPr="00465B4F">
        <w:rPr>
          <w:rFonts w:ascii="Times New Roman" w:eastAsia="MS Mincho" w:hAnsi="Times New Roman" w:cs="Times New Roman"/>
          <w:sz w:val="24"/>
          <w:szCs w:val="24"/>
        </w:rPr>
        <w:t xml:space="preserve">Голоса засчитываются по тем вопросам, по которым голосующим оставлен только один </w:t>
      </w:r>
      <w:r w:rsidRPr="00465B4F">
        <w:rPr>
          <w:rFonts w:ascii="Times New Roman" w:hAnsi="Times New Roman" w:cs="Times New Roman"/>
          <w:sz w:val="24"/>
          <w:szCs w:val="24"/>
        </w:rPr>
        <w:t>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 Аналогичный порядок действует в отношении неоговоренных исправлений и дополнений в бюллетене.</w:t>
      </w:r>
    </w:p>
    <w:p w:rsidR="004630DD" w:rsidRPr="00465B4F" w:rsidRDefault="004630DD" w:rsidP="004630DD">
      <w:pPr>
        <w:pStyle w:val="a8"/>
        <w:numPr>
          <w:ilvl w:val="1"/>
          <w:numId w:val="12"/>
        </w:numPr>
        <w:tabs>
          <w:tab w:val="clear" w:pos="1353"/>
          <w:tab w:val="num" w:pos="567"/>
        </w:tabs>
        <w:suppressAutoHyphens/>
        <w:spacing w:after="60" w:line="240" w:lineRule="auto"/>
        <w:ind w:left="0" w:firstLine="0"/>
        <w:jc w:val="both"/>
        <w:rPr>
          <w:rFonts w:ascii="Times New Roman" w:hAnsi="Times New Roman" w:cs="Times New Roman"/>
          <w:sz w:val="24"/>
          <w:szCs w:val="24"/>
        </w:rPr>
      </w:pPr>
      <w:r w:rsidRPr="00465B4F">
        <w:rPr>
          <w:rFonts w:ascii="Times New Roman" w:eastAsia="MS Mincho" w:hAnsi="Times New Roman" w:cs="Times New Roman"/>
          <w:sz w:val="24"/>
          <w:szCs w:val="24"/>
        </w:rPr>
        <w:t>Подсчёт голосов осуществляется Счетной комиссией. Итоги голосования оформляются протоколом, к которому прилагаются бюллетени для голосования.</w:t>
      </w:r>
    </w:p>
    <w:p w:rsidR="004630DD" w:rsidRPr="00465B4F" w:rsidRDefault="004630DD" w:rsidP="004630DD">
      <w:pPr>
        <w:pStyle w:val="a8"/>
        <w:numPr>
          <w:ilvl w:val="1"/>
          <w:numId w:val="12"/>
        </w:numPr>
        <w:tabs>
          <w:tab w:val="clear" w:pos="1353"/>
          <w:tab w:val="num" w:pos="567"/>
        </w:tabs>
        <w:suppressAutoHyphens/>
        <w:spacing w:after="60" w:line="240" w:lineRule="auto"/>
        <w:ind w:left="0" w:firstLine="0"/>
        <w:jc w:val="both"/>
        <w:rPr>
          <w:rFonts w:ascii="Times New Roman" w:hAnsi="Times New Roman" w:cs="Times New Roman"/>
          <w:sz w:val="24"/>
          <w:szCs w:val="24"/>
        </w:rPr>
      </w:pPr>
      <w:r w:rsidRPr="00465B4F">
        <w:rPr>
          <w:rFonts w:ascii="Times New Roman" w:eastAsia="MS Mincho" w:hAnsi="Times New Roman" w:cs="Times New Roman"/>
          <w:sz w:val="24"/>
          <w:szCs w:val="24"/>
        </w:rPr>
        <w:t xml:space="preserve">Протокол Общего собрания в форме заочного голосования подписывают члены Счетной комиссии, он утверждается Председателем Правления Кредитного Кооператива. </w:t>
      </w:r>
    </w:p>
    <w:p w:rsidR="004630DD" w:rsidRPr="00465B4F" w:rsidRDefault="004630DD" w:rsidP="004630DD">
      <w:pPr>
        <w:pStyle w:val="a8"/>
        <w:numPr>
          <w:ilvl w:val="1"/>
          <w:numId w:val="12"/>
        </w:numPr>
        <w:tabs>
          <w:tab w:val="clear" w:pos="1353"/>
          <w:tab w:val="num" w:pos="567"/>
        </w:tabs>
        <w:suppressAutoHyphens/>
        <w:spacing w:after="60" w:line="240" w:lineRule="auto"/>
        <w:ind w:left="0" w:firstLine="0"/>
        <w:jc w:val="both"/>
        <w:rPr>
          <w:rFonts w:ascii="Times New Roman" w:hAnsi="Times New Roman" w:cs="Times New Roman"/>
          <w:sz w:val="24"/>
          <w:szCs w:val="24"/>
        </w:rPr>
      </w:pPr>
      <w:r w:rsidRPr="00465B4F">
        <w:rPr>
          <w:rFonts w:ascii="Times New Roman" w:eastAsia="MS Mincho" w:hAnsi="Times New Roman" w:cs="Times New Roman"/>
          <w:sz w:val="24"/>
          <w:szCs w:val="24"/>
        </w:rPr>
        <w:t>Решения Общего собрания, проводимого в форме заочного голосования, доводятся до членов Кредитного кооператива не позднее, чем через 5 дней после составления протокола об итогах голосования, в порядке, предусмотренном для уведомления о проведении Общего собрания.</w:t>
      </w:r>
    </w:p>
    <w:p w:rsidR="004630DD" w:rsidRPr="00E035EB" w:rsidRDefault="004630DD" w:rsidP="004630DD">
      <w:pPr>
        <w:tabs>
          <w:tab w:val="left" w:pos="0"/>
        </w:tabs>
        <w:suppressAutoHyphens/>
        <w:spacing w:after="60" w:line="240" w:lineRule="auto"/>
        <w:jc w:val="center"/>
        <w:rPr>
          <w:rFonts w:ascii="Times New Roman" w:eastAsia="MS Mincho" w:hAnsi="Times New Roman" w:cs="Times New Roman"/>
          <w:b/>
          <w:sz w:val="24"/>
          <w:szCs w:val="24"/>
        </w:rPr>
      </w:pPr>
      <w:r w:rsidRPr="00E035EB">
        <w:rPr>
          <w:rFonts w:ascii="Times New Roman" w:eastAsia="MS Mincho" w:hAnsi="Times New Roman" w:cs="Times New Roman"/>
          <w:b/>
          <w:sz w:val="24"/>
          <w:szCs w:val="24"/>
        </w:rPr>
        <w:t>Проведение внеочередного Общего собрания</w:t>
      </w:r>
    </w:p>
    <w:p w:rsidR="004630DD" w:rsidRPr="00E035EB" w:rsidRDefault="004630DD" w:rsidP="004630DD">
      <w:pPr>
        <w:numPr>
          <w:ilvl w:val="1"/>
          <w:numId w:val="61"/>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E035EB">
        <w:rPr>
          <w:rFonts w:ascii="Times New Roman" w:eastAsia="MS Mincho" w:hAnsi="Times New Roman" w:cs="Times New Roman"/>
          <w:sz w:val="24"/>
          <w:szCs w:val="24"/>
        </w:rPr>
        <w:t>Инициировать проведение  внеочередного Общего собрания может:</w:t>
      </w:r>
    </w:p>
    <w:p w:rsidR="004630DD" w:rsidRPr="00E035EB"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E035EB">
        <w:rPr>
          <w:rFonts w:ascii="Times New Roman" w:eastAsia="MS Mincho" w:hAnsi="Times New Roman" w:cs="Times New Roman"/>
          <w:sz w:val="24"/>
          <w:szCs w:val="24"/>
        </w:rPr>
        <w:t xml:space="preserve">- </w:t>
      </w:r>
      <w:r w:rsidRPr="00E035EB">
        <w:rPr>
          <w:rFonts w:ascii="Times New Roman" w:eastAsia="MS Mincho" w:hAnsi="Times New Roman" w:cs="Times New Roman"/>
          <w:sz w:val="24"/>
          <w:szCs w:val="24"/>
        </w:rPr>
        <w:tab/>
        <w:t>Правление (решение оформляется Протоколом);</w:t>
      </w:r>
    </w:p>
    <w:p w:rsidR="004630DD" w:rsidRPr="00E035EB"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E035EB">
        <w:rPr>
          <w:rFonts w:ascii="Times New Roman" w:eastAsia="MS Mincho" w:hAnsi="Times New Roman" w:cs="Times New Roman"/>
          <w:sz w:val="24"/>
          <w:szCs w:val="24"/>
        </w:rPr>
        <w:t xml:space="preserve">- </w:t>
      </w:r>
      <w:r w:rsidRPr="00E035EB">
        <w:rPr>
          <w:rFonts w:ascii="Times New Roman" w:eastAsia="MS Mincho" w:hAnsi="Times New Roman" w:cs="Times New Roman"/>
          <w:sz w:val="24"/>
          <w:szCs w:val="24"/>
        </w:rPr>
        <w:tab/>
        <w:t xml:space="preserve">Комитет по займам (решение оформляется Протоколом); </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E035EB">
        <w:rPr>
          <w:rFonts w:ascii="Times New Roman" w:eastAsia="MS Mincho" w:hAnsi="Times New Roman" w:cs="Times New Roman"/>
          <w:sz w:val="24"/>
          <w:szCs w:val="24"/>
        </w:rPr>
        <w:t xml:space="preserve">- </w:t>
      </w:r>
      <w:r w:rsidRPr="00E035EB">
        <w:rPr>
          <w:rFonts w:ascii="Times New Roman" w:eastAsia="MS Mincho" w:hAnsi="Times New Roman" w:cs="Times New Roman"/>
          <w:sz w:val="24"/>
          <w:szCs w:val="24"/>
        </w:rPr>
        <w:tab/>
        <w:t>Ревизионная комисс</w:t>
      </w:r>
      <w:r w:rsidRPr="00F72288">
        <w:rPr>
          <w:rFonts w:ascii="Times New Roman" w:eastAsia="MS Mincho" w:hAnsi="Times New Roman" w:cs="Times New Roman"/>
          <w:sz w:val="24"/>
          <w:szCs w:val="24"/>
        </w:rPr>
        <w:t xml:space="preserve">ия (решение оформляется Протоколом); </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инициативная группа членов Кредитного Кооператива, включающая не менее чем  одну  треть  общего числа его членов (решение оформляется Протоколом).</w:t>
      </w:r>
    </w:p>
    <w:p w:rsidR="004630DD" w:rsidRDefault="004630DD" w:rsidP="004630DD">
      <w:pPr>
        <w:numPr>
          <w:ilvl w:val="1"/>
          <w:numId w:val="61"/>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Предложение инициатора проведения внеочередного Общего собрания должно включать:</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F72288">
        <w:rPr>
          <w:rFonts w:ascii="Times New Roman" w:eastAsia="MS Mincho" w:hAnsi="Times New Roman" w:cs="Times New Roman"/>
          <w:sz w:val="24"/>
          <w:szCs w:val="24"/>
        </w:rPr>
        <w:t>причину проведения внеочередного Общего собрания, обоснование невозможности рассмотрения вопросов повестки дня на очередном Общем собрании;</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повестку дня внеочередного Общего собрания;</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форму проведение внеочередного Общего собрания;</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форму бюллетеня для голосования</w:t>
      </w:r>
      <w:r w:rsidRPr="00F72288">
        <w:rPr>
          <w:rFonts w:ascii="Times New Roman" w:hAnsi="Times New Roman" w:cs="Times New Roman"/>
          <w:sz w:val="24"/>
          <w:szCs w:val="24"/>
        </w:rPr>
        <w:t>;</w:t>
      </w:r>
      <w:r w:rsidRPr="00F72288">
        <w:rPr>
          <w:rFonts w:ascii="Times New Roman" w:eastAsia="MS Mincho" w:hAnsi="Times New Roman" w:cs="Times New Roman"/>
          <w:sz w:val="24"/>
          <w:szCs w:val="24"/>
        </w:rPr>
        <w:t xml:space="preserve">  </w:t>
      </w:r>
    </w:p>
    <w:p w:rsidR="004630DD" w:rsidRPr="00F72288" w:rsidRDefault="004630DD" w:rsidP="004630DD">
      <w:pPr>
        <w:tabs>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подписи инициаторов проведения внеочередного Общего собрания.</w:t>
      </w:r>
    </w:p>
    <w:p w:rsidR="004630DD" w:rsidRDefault="004630DD" w:rsidP="004630DD">
      <w:pPr>
        <w:numPr>
          <w:ilvl w:val="1"/>
          <w:numId w:val="61"/>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Форму, дату и место проведения внеочередного Общего собрания определяет Правление в пятидневный срок с момента поступления в Правление предложения инициатора проведения внеочередного Общего собрания. </w:t>
      </w:r>
    </w:p>
    <w:p w:rsidR="004630DD" w:rsidRDefault="004630DD" w:rsidP="004630DD">
      <w:pPr>
        <w:numPr>
          <w:ilvl w:val="1"/>
          <w:numId w:val="61"/>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Повестка внеочередного Общего собрания определяется на основании предложения инициатора проведения внеочередного Общего собрания. Повестка дня, предложенная инициатором, может быть дополнена Правлением, если иное не установлено Федеральным Законом.</w:t>
      </w:r>
    </w:p>
    <w:p w:rsidR="004630DD" w:rsidRDefault="004630DD" w:rsidP="004630DD">
      <w:pPr>
        <w:numPr>
          <w:ilvl w:val="1"/>
          <w:numId w:val="61"/>
        </w:numPr>
        <w:tabs>
          <w:tab w:val="left" w:pos="567"/>
        </w:tabs>
        <w:suppressAutoHyphens/>
        <w:spacing w:after="120" w:line="240" w:lineRule="auto"/>
        <w:ind w:left="0" w:firstLine="0"/>
        <w:jc w:val="both"/>
        <w:rPr>
          <w:rFonts w:ascii="Times New Roman" w:hAnsi="Times New Roman" w:cs="Times New Roman"/>
          <w:sz w:val="24"/>
          <w:szCs w:val="24"/>
        </w:rPr>
      </w:pPr>
      <w:r w:rsidRPr="00F72288">
        <w:rPr>
          <w:rFonts w:ascii="Times New Roman" w:eastAsia="MS Mincho" w:hAnsi="Times New Roman" w:cs="Times New Roman"/>
          <w:sz w:val="24"/>
          <w:szCs w:val="24"/>
        </w:rPr>
        <w:t xml:space="preserve">В остальном, что не предусмотрено Настоящим Разделом, процедуры проведения внеочередного Общего собрания аналогичны процедурам проведения очередного Общего собрания членов Кредитного кооператива. </w:t>
      </w:r>
    </w:p>
    <w:p w:rsidR="004630DD" w:rsidRPr="00F72288" w:rsidRDefault="004630DD" w:rsidP="004630DD">
      <w:pPr>
        <w:tabs>
          <w:tab w:val="left" w:pos="900"/>
        </w:tabs>
        <w:suppressAutoHyphens/>
        <w:spacing w:after="60" w:line="240" w:lineRule="auto"/>
        <w:ind w:left="357"/>
        <w:jc w:val="center"/>
        <w:rPr>
          <w:rFonts w:ascii="Times New Roman" w:hAnsi="Times New Roman" w:cs="Times New Roman"/>
          <w:sz w:val="24"/>
          <w:szCs w:val="24"/>
        </w:rPr>
      </w:pPr>
      <w:r w:rsidRPr="00F72288">
        <w:rPr>
          <w:rFonts w:ascii="Times New Roman" w:eastAsia="MS Mincho" w:hAnsi="Times New Roman" w:cs="Times New Roman"/>
          <w:b/>
          <w:sz w:val="24"/>
          <w:szCs w:val="24"/>
        </w:rPr>
        <w:t>Проведение Общего собрания в форме собрания уполномоченных</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При проведении Общего собрания в форме собрания уполномоченных, в голосовании принимают участие исключительно уполномоченные. Лица, не являющиеся уполномоченными вправе присутствовать на таком собрании без права голоса. Каждый уполномоченный имеет один голос.</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Уполномоченные избираются из числа членов Кредитного Кооператива, не входящих в состав Правления и Ревизионной комиссии. Директор не может выполнять функции уполномоченного.</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Уполномоченные не могут передавать осуществление своих функций, прав и обязанностей другим лицам, в том числе являющимся членами Кредитного Кооператива.</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Уполномоченный избирается решением части членов Кредитного Кооператива, при этом</w:t>
      </w:r>
      <w:r w:rsidRPr="00F72288">
        <w:rPr>
          <w:rFonts w:ascii="Times New Roman" w:hAnsi="Times New Roman" w:cs="Times New Roman"/>
          <w:b/>
          <w:sz w:val="24"/>
          <w:szCs w:val="24"/>
        </w:rPr>
        <w:t xml:space="preserve"> </w:t>
      </w:r>
      <w:r w:rsidRPr="00F72288">
        <w:rPr>
          <w:rFonts w:ascii="Times New Roman" w:hAnsi="Times New Roman" w:cs="Times New Roman"/>
          <w:sz w:val="24"/>
          <w:szCs w:val="24"/>
        </w:rPr>
        <w:t>общее количество уполномоченных в Кредитном Кооперативе, не может быть менее семи, а количество членов Кредитного Кооператива  от которых избирается один уполномоченный, не может быть менее десяти и более ста пятидесяти членов Кредитного Кооператива.</w:t>
      </w:r>
      <w:r w:rsidRPr="00F72288">
        <w:rPr>
          <w:rFonts w:ascii="Times New Roman" w:hAnsi="Times New Roman" w:cs="Times New Roman"/>
          <w:b/>
          <w:sz w:val="24"/>
          <w:szCs w:val="24"/>
        </w:rPr>
        <w:t xml:space="preserve"> </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В состав избранных уполномоченных может входить  50% лиц, работающих в Кредитном Кооперативе по трудовому договору.</w:t>
      </w:r>
    </w:p>
    <w:p w:rsidR="004630DD" w:rsidRDefault="004630DD" w:rsidP="004630DD">
      <w:pPr>
        <w:pStyle w:val="a5"/>
        <w:numPr>
          <w:ilvl w:val="1"/>
          <w:numId w:val="61"/>
        </w:numPr>
        <w:tabs>
          <w:tab w:val="left" w:pos="567"/>
          <w:tab w:val="left" w:pos="10065"/>
        </w:tabs>
        <w:spacing w:after="60"/>
        <w:ind w:left="0" w:firstLine="0"/>
        <w:jc w:val="both"/>
        <w:rPr>
          <w:b w:val="0"/>
          <w:sz w:val="24"/>
          <w:szCs w:val="24"/>
        </w:rPr>
      </w:pPr>
      <w:r w:rsidRPr="003B707C">
        <w:rPr>
          <w:b w:val="0"/>
          <w:sz w:val="24"/>
          <w:szCs w:val="24"/>
        </w:rPr>
        <w:t>Общее собрание членов Кредитного Кооператива проводимое в форме собрание уполномоченных  считается правомочным, если в нем принимает участие более половины от общего числа избранных уполномоченных, при этом общее количество уполномоченных не может быть менее пяти.</w:t>
      </w:r>
    </w:p>
    <w:p w:rsidR="004630DD" w:rsidRDefault="004630DD" w:rsidP="004630DD">
      <w:pPr>
        <w:pStyle w:val="a5"/>
        <w:numPr>
          <w:ilvl w:val="1"/>
          <w:numId w:val="61"/>
        </w:numPr>
        <w:tabs>
          <w:tab w:val="left" w:pos="567"/>
          <w:tab w:val="left" w:pos="851"/>
          <w:tab w:val="left" w:pos="10065"/>
        </w:tabs>
        <w:spacing w:after="60"/>
        <w:ind w:left="0" w:firstLine="0"/>
        <w:jc w:val="both"/>
        <w:rPr>
          <w:b w:val="0"/>
          <w:sz w:val="24"/>
          <w:szCs w:val="24"/>
        </w:rPr>
      </w:pPr>
      <w:r w:rsidRPr="003B707C">
        <w:rPr>
          <w:b w:val="0"/>
          <w:sz w:val="24"/>
          <w:szCs w:val="24"/>
        </w:rPr>
        <w:t>Избрание уполномоченных в Кредитном Кооперативе проводится на собраниях части членов  Кредитного Кооператива в местах расположения Кредитного Кооператива, его обособленных подразделений.</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 Лицо, избранное уполномоченным может переизбираться неограниченное число раз, а также переизбрано досрочно, в том числе по его личному заявлению. Срок пребывания в качестве уполномоченного составляет 5 (пять) лет.</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Права и обязанности уполномоченного подтверждаются решением собрания части членов Кредитного Кооператива об избрании уполномоченных, зафиксированным в протоколе собрания. </w:t>
      </w:r>
    </w:p>
    <w:p w:rsidR="004630DD" w:rsidRDefault="004630DD" w:rsidP="004630DD">
      <w:pPr>
        <w:numPr>
          <w:ilvl w:val="1"/>
          <w:numId w:val="61"/>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При подготовке к проведению собрания части членов Кредитного Кооператива по избранию уполномоченных Кредитный Кооператив решением</w:t>
      </w:r>
      <w:r w:rsidRPr="00F72288">
        <w:rPr>
          <w:rFonts w:ascii="Times New Roman" w:hAnsi="Times New Roman" w:cs="Times New Roman"/>
          <w:b/>
          <w:sz w:val="24"/>
          <w:szCs w:val="24"/>
        </w:rPr>
        <w:t xml:space="preserve"> </w:t>
      </w:r>
      <w:r w:rsidRPr="00F72288">
        <w:rPr>
          <w:rFonts w:ascii="Times New Roman" w:hAnsi="Times New Roman" w:cs="Times New Roman"/>
          <w:sz w:val="24"/>
          <w:szCs w:val="24"/>
        </w:rPr>
        <w:t>Правления</w:t>
      </w:r>
      <w:r>
        <w:rPr>
          <w:rFonts w:ascii="Times New Roman" w:hAnsi="Times New Roman" w:cs="Times New Roman"/>
          <w:sz w:val="24"/>
          <w:szCs w:val="24"/>
        </w:rPr>
        <w:t xml:space="preserve"> </w:t>
      </w:r>
      <w:r w:rsidRPr="00F72288">
        <w:rPr>
          <w:rFonts w:ascii="Times New Roman" w:hAnsi="Times New Roman" w:cs="Times New Roman"/>
          <w:sz w:val="24"/>
          <w:szCs w:val="24"/>
        </w:rPr>
        <w:t>определяет:</w:t>
      </w:r>
    </w:p>
    <w:p w:rsidR="004630DD" w:rsidRPr="003B707C" w:rsidRDefault="004630DD" w:rsidP="004630DD">
      <w:pPr>
        <w:pStyle w:val="a5"/>
        <w:tabs>
          <w:tab w:val="left" w:pos="567"/>
        </w:tabs>
        <w:spacing w:after="60"/>
        <w:ind w:left="567" w:hanging="283"/>
        <w:jc w:val="both"/>
        <w:rPr>
          <w:b w:val="0"/>
          <w:sz w:val="24"/>
          <w:szCs w:val="24"/>
        </w:rPr>
      </w:pPr>
      <w:r w:rsidRPr="00F72288">
        <w:rPr>
          <w:sz w:val="24"/>
          <w:szCs w:val="24"/>
        </w:rPr>
        <w:t xml:space="preserve">- </w:t>
      </w:r>
      <w:r w:rsidRPr="003B707C">
        <w:rPr>
          <w:b w:val="0"/>
          <w:sz w:val="24"/>
          <w:szCs w:val="24"/>
        </w:rPr>
        <w:tab/>
        <w:t>общее количество участков, для проведения собрания части членов Кооператива по избранию уполномоченных</w:t>
      </w:r>
      <w:r>
        <w:rPr>
          <w:b w:val="0"/>
          <w:sz w:val="24"/>
          <w:szCs w:val="24"/>
        </w:rPr>
        <w:t>;</w:t>
      </w:r>
      <w:r w:rsidRPr="003B707C">
        <w:rPr>
          <w:b w:val="0"/>
          <w:sz w:val="24"/>
          <w:szCs w:val="24"/>
        </w:rPr>
        <w:t xml:space="preserve"> </w:t>
      </w:r>
    </w:p>
    <w:p w:rsidR="004630DD" w:rsidRPr="00F72288" w:rsidRDefault="004630DD" w:rsidP="004630DD">
      <w:pPr>
        <w:tabs>
          <w:tab w:val="left" w:pos="567"/>
          <w:tab w:val="left" w:pos="90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Pr>
          <w:rFonts w:ascii="Times New Roman" w:hAnsi="Times New Roman" w:cs="Times New Roman"/>
          <w:sz w:val="24"/>
          <w:szCs w:val="24"/>
        </w:rPr>
        <w:tab/>
      </w:r>
      <w:r w:rsidRPr="00F72288">
        <w:rPr>
          <w:rFonts w:ascii="Times New Roman" w:hAnsi="Times New Roman" w:cs="Times New Roman"/>
          <w:sz w:val="24"/>
          <w:szCs w:val="24"/>
        </w:rPr>
        <w:t>дату, место, форму (очная, заочная) и время  проведения собрания части членов Кредитного Кооператива</w:t>
      </w:r>
      <w:r>
        <w:rPr>
          <w:rFonts w:ascii="Times New Roman" w:hAnsi="Times New Roman" w:cs="Times New Roman"/>
          <w:sz w:val="24"/>
          <w:szCs w:val="24"/>
        </w:rPr>
        <w:t>;</w:t>
      </w:r>
    </w:p>
    <w:p w:rsidR="004630DD" w:rsidRPr="00F72288" w:rsidRDefault="004630DD" w:rsidP="004630DD">
      <w:pPr>
        <w:tabs>
          <w:tab w:val="left" w:pos="567"/>
          <w:tab w:val="left" w:pos="90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Pr>
          <w:rFonts w:ascii="Times New Roman" w:hAnsi="Times New Roman" w:cs="Times New Roman"/>
          <w:sz w:val="24"/>
          <w:szCs w:val="24"/>
        </w:rPr>
        <w:tab/>
      </w:r>
      <w:r w:rsidRPr="00F72288">
        <w:rPr>
          <w:rFonts w:ascii="Times New Roman" w:hAnsi="Times New Roman" w:cs="Times New Roman"/>
          <w:sz w:val="24"/>
          <w:szCs w:val="24"/>
        </w:rPr>
        <w:t>кандидатуры лиц, предлагаемых для избрания: фамилия, имя и отчество уполномоченного и общие сведения о роде его занятий, стаже и формах участия в Кредитном Кооперативе;</w:t>
      </w:r>
    </w:p>
    <w:p w:rsidR="004630DD" w:rsidRDefault="004630DD" w:rsidP="004630DD">
      <w:pPr>
        <w:tabs>
          <w:tab w:val="left" w:pos="567"/>
          <w:tab w:val="left" w:pos="90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количество членов Кредитного Кооператива, фамилии, имена и отчества членов Кредитного кооператива, которых представляет уполномоченный;</w:t>
      </w:r>
    </w:p>
    <w:p w:rsidR="004630DD" w:rsidRPr="003B707C" w:rsidRDefault="004630DD" w:rsidP="004630DD">
      <w:pPr>
        <w:tabs>
          <w:tab w:val="left" w:pos="567"/>
          <w:tab w:val="left" w:pos="1134"/>
        </w:tabs>
        <w:suppressAutoHyphens/>
        <w:spacing w:after="6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w:t>
      </w:r>
      <w:r w:rsidRPr="003B707C">
        <w:rPr>
          <w:rFonts w:ascii="Times New Roman" w:hAnsi="Times New Roman" w:cs="Times New Roman"/>
          <w:sz w:val="24"/>
          <w:szCs w:val="24"/>
        </w:rPr>
        <w:t xml:space="preserve">рок полномочий. </w:t>
      </w:r>
    </w:p>
    <w:p w:rsidR="004630DD" w:rsidRDefault="004630DD" w:rsidP="004630DD">
      <w:pPr>
        <w:numPr>
          <w:ilvl w:val="1"/>
          <w:numId w:val="24"/>
        </w:numPr>
        <w:tabs>
          <w:tab w:val="left" w:pos="0"/>
          <w:tab w:val="left" w:pos="567"/>
        </w:tabs>
        <w:suppressAutoHyphens/>
        <w:spacing w:after="60" w:line="240" w:lineRule="auto"/>
        <w:ind w:left="0" w:firstLine="0"/>
        <w:jc w:val="both"/>
        <w:rPr>
          <w:rFonts w:ascii="Times New Roman" w:hAnsi="Times New Roman" w:cs="Times New Roman"/>
          <w:sz w:val="24"/>
          <w:szCs w:val="24"/>
        </w:rPr>
      </w:pPr>
      <w:r w:rsidRPr="003B707C">
        <w:rPr>
          <w:rFonts w:ascii="Times New Roman" w:hAnsi="Times New Roman" w:cs="Times New Roman"/>
          <w:sz w:val="24"/>
          <w:szCs w:val="24"/>
        </w:rPr>
        <w:t>Решение об избрании уполномоченных принимается простым большинством голосов из  присутствующих на собрании, которые вправе принять решение об избрании в состав уполномоченных лиц,  из числа предложенных правлением Кредитного Кооператива или иных кандидатур выдвинутых в ходе проведения собрания части членов Кредитного Кооператива.</w:t>
      </w:r>
    </w:p>
    <w:p w:rsidR="004630DD" w:rsidRDefault="004630DD" w:rsidP="004630DD">
      <w:pPr>
        <w:numPr>
          <w:ilvl w:val="1"/>
          <w:numId w:val="24"/>
        </w:numPr>
        <w:tabs>
          <w:tab w:val="left" w:pos="0"/>
          <w:tab w:val="left" w:pos="567"/>
        </w:tabs>
        <w:suppressAutoHyphens/>
        <w:spacing w:after="60" w:line="240" w:lineRule="auto"/>
        <w:ind w:left="0" w:firstLine="0"/>
        <w:jc w:val="both"/>
        <w:rPr>
          <w:rFonts w:ascii="Times New Roman" w:hAnsi="Times New Roman" w:cs="Times New Roman"/>
          <w:sz w:val="24"/>
          <w:szCs w:val="24"/>
        </w:rPr>
      </w:pPr>
      <w:r w:rsidRPr="003B707C">
        <w:rPr>
          <w:rFonts w:ascii="Times New Roman" w:hAnsi="Times New Roman" w:cs="Times New Roman"/>
          <w:sz w:val="24"/>
          <w:szCs w:val="24"/>
        </w:rPr>
        <w:t>По итогам проведения собрания составляется протокол об избрании уполномоченных, оформленный в соответствии с требованием законодательств  с приложением списка членов Кредитного Кооператива который представляет избранный уполномоченный.</w:t>
      </w:r>
    </w:p>
    <w:p w:rsidR="004630DD" w:rsidRDefault="004630DD" w:rsidP="004630DD">
      <w:pPr>
        <w:numPr>
          <w:ilvl w:val="1"/>
          <w:numId w:val="24"/>
        </w:numPr>
        <w:tabs>
          <w:tab w:val="left" w:pos="0"/>
          <w:tab w:val="left" w:pos="567"/>
        </w:tabs>
        <w:suppressAutoHyphens/>
        <w:spacing w:after="60" w:line="240" w:lineRule="auto"/>
        <w:ind w:left="0" w:firstLine="0"/>
        <w:jc w:val="both"/>
        <w:rPr>
          <w:rFonts w:ascii="Times New Roman" w:hAnsi="Times New Roman" w:cs="Times New Roman"/>
          <w:sz w:val="24"/>
          <w:szCs w:val="24"/>
        </w:rPr>
      </w:pPr>
      <w:r w:rsidRPr="00FC1371">
        <w:rPr>
          <w:rFonts w:ascii="Times New Roman" w:hAnsi="Times New Roman" w:cs="Times New Roman"/>
          <w:sz w:val="24"/>
          <w:szCs w:val="24"/>
        </w:rPr>
        <w:t>Созыв собрания уполномоченных осуществляется в порядке и в сроки, которые предусмотрены для проведения Общего собрания членов  Кредитного Кооператива.</w:t>
      </w:r>
    </w:p>
    <w:p w:rsidR="004630DD" w:rsidRDefault="004630DD" w:rsidP="004630DD">
      <w:pPr>
        <w:numPr>
          <w:ilvl w:val="1"/>
          <w:numId w:val="24"/>
        </w:numPr>
        <w:tabs>
          <w:tab w:val="left" w:pos="0"/>
          <w:tab w:val="left" w:pos="567"/>
        </w:tabs>
        <w:suppressAutoHyphens/>
        <w:spacing w:after="60" w:line="240" w:lineRule="auto"/>
        <w:ind w:left="0" w:firstLine="0"/>
        <w:jc w:val="both"/>
        <w:rPr>
          <w:rFonts w:ascii="Times New Roman" w:hAnsi="Times New Roman" w:cs="Times New Roman"/>
          <w:sz w:val="24"/>
          <w:szCs w:val="24"/>
        </w:rPr>
      </w:pPr>
      <w:r w:rsidRPr="00FC1371">
        <w:rPr>
          <w:rFonts w:ascii="Times New Roman" w:hAnsi="Times New Roman" w:cs="Times New Roman"/>
          <w:sz w:val="24"/>
          <w:szCs w:val="24"/>
        </w:rPr>
        <w:t>Собрание уполномоченных принимает решения в порядке, предусмотренном для проведения Общего собрания членов Кредитного Кооператива.</w:t>
      </w:r>
      <w:r w:rsidRPr="00FC1371">
        <w:rPr>
          <w:rFonts w:ascii="Times New Roman" w:eastAsia="MS Mincho" w:hAnsi="Times New Roman" w:cs="Times New Roman"/>
          <w:sz w:val="24"/>
          <w:szCs w:val="24"/>
        </w:rPr>
        <w:t xml:space="preserve"> </w:t>
      </w:r>
    </w:p>
    <w:p w:rsidR="004630DD" w:rsidRDefault="004630DD" w:rsidP="004630DD">
      <w:pPr>
        <w:numPr>
          <w:ilvl w:val="1"/>
          <w:numId w:val="24"/>
        </w:numPr>
        <w:tabs>
          <w:tab w:val="left" w:pos="0"/>
          <w:tab w:val="left" w:pos="567"/>
        </w:tabs>
        <w:suppressAutoHyphens/>
        <w:spacing w:after="60" w:line="240" w:lineRule="auto"/>
        <w:ind w:left="0" w:firstLine="0"/>
        <w:jc w:val="both"/>
        <w:rPr>
          <w:rFonts w:ascii="Times New Roman" w:hAnsi="Times New Roman" w:cs="Times New Roman"/>
          <w:sz w:val="24"/>
          <w:szCs w:val="24"/>
        </w:rPr>
      </w:pPr>
      <w:r w:rsidRPr="00FC1371">
        <w:rPr>
          <w:rFonts w:ascii="Times New Roman" w:eastAsia="MS Mincho" w:hAnsi="Times New Roman" w:cs="Times New Roman"/>
          <w:sz w:val="24"/>
          <w:szCs w:val="24"/>
        </w:rPr>
        <w:t>Полномочия уполномоченного могут быть досрочно прекращены в следующих случаях:</w:t>
      </w:r>
    </w:p>
    <w:p w:rsidR="004630DD" w:rsidRDefault="004630DD" w:rsidP="004630DD">
      <w:pPr>
        <w:numPr>
          <w:ilvl w:val="2"/>
          <w:numId w:val="22"/>
        </w:numPr>
        <w:tabs>
          <w:tab w:val="clear" w:pos="2340"/>
          <w:tab w:val="num" w:pos="567"/>
        </w:tabs>
        <w:suppressAutoHyphens/>
        <w:spacing w:after="60" w:line="240" w:lineRule="auto"/>
        <w:ind w:left="568" w:hanging="284"/>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прекращения членства в Кредитном Кооперативе;</w:t>
      </w:r>
    </w:p>
    <w:p w:rsidR="004630DD" w:rsidRDefault="004630DD" w:rsidP="004630DD">
      <w:pPr>
        <w:numPr>
          <w:ilvl w:val="2"/>
          <w:numId w:val="22"/>
        </w:numPr>
        <w:tabs>
          <w:tab w:val="clear" w:pos="2340"/>
          <w:tab w:val="num" w:pos="567"/>
        </w:tabs>
        <w:suppressAutoHyphens/>
        <w:spacing w:after="120" w:line="240" w:lineRule="auto"/>
        <w:ind w:left="568" w:hanging="284"/>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 личному заявлению уполномоченного в Правление Кредитного Кооператива.</w:t>
      </w:r>
    </w:p>
    <w:p w:rsidR="004630DD" w:rsidRDefault="004630DD" w:rsidP="004630DD">
      <w:pPr>
        <w:pStyle w:val="4"/>
        <w:numPr>
          <w:ilvl w:val="0"/>
          <w:numId w:val="61"/>
        </w:numPr>
        <w:suppressAutoHyphens/>
        <w:spacing w:after="60"/>
        <w:ind w:left="357" w:hanging="357"/>
        <w:jc w:val="center"/>
        <w:rPr>
          <w:sz w:val="24"/>
          <w:szCs w:val="24"/>
        </w:rPr>
      </w:pPr>
      <w:r w:rsidRPr="00F72288">
        <w:rPr>
          <w:sz w:val="24"/>
          <w:szCs w:val="24"/>
        </w:rPr>
        <w:t>ПРАВЛЕНИЕ КРЕДИТНОГО КООПЕРАТИВА</w:t>
      </w:r>
    </w:p>
    <w:p w:rsidR="004630DD" w:rsidRDefault="004630DD" w:rsidP="004630DD">
      <w:pPr>
        <w:numPr>
          <w:ilvl w:val="1"/>
          <w:numId w:val="13"/>
        </w:numPr>
        <w:tabs>
          <w:tab w:val="clear" w:pos="284"/>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Правление осуществляет руководство деятельностью Кредитного Кооператива в периоды между Общими собраниями.</w:t>
      </w:r>
    </w:p>
    <w:p w:rsidR="004630DD" w:rsidRDefault="004630DD" w:rsidP="004630DD">
      <w:pPr>
        <w:numPr>
          <w:ilvl w:val="1"/>
          <w:numId w:val="13"/>
        </w:numPr>
        <w:tabs>
          <w:tab w:val="clear" w:pos="284"/>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Правление действует в строгом соответствии с требованиями действующего законодательства, Устава и настоящего Положения.</w:t>
      </w:r>
      <w:bookmarkStart w:id="1" w:name="_Ref194490386"/>
    </w:p>
    <w:p w:rsidR="004630DD" w:rsidRDefault="004630DD" w:rsidP="004630DD">
      <w:pPr>
        <w:numPr>
          <w:ilvl w:val="1"/>
          <w:numId w:val="13"/>
        </w:numPr>
        <w:tabs>
          <w:tab w:val="clear" w:pos="284"/>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Правление состоит из трех</w:t>
      </w:r>
      <w:r w:rsidRPr="00F72288">
        <w:rPr>
          <w:rFonts w:ascii="Times New Roman" w:eastAsia="MS Mincho" w:hAnsi="Times New Roman" w:cs="Times New Roman"/>
          <w:color w:val="FF0000"/>
          <w:sz w:val="24"/>
          <w:szCs w:val="24"/>
        </w:rPr>
        <w:t xml:space="preserve"> </w:t>
      </w:r>
      <w:r w:rsidRPr="00F72288">
        <w:rPr>
          <w:rFonts w:ascii="Times New Roman" w:eastAsia="MS Mincho" w:hAnsi="Times New Roman" w:cs="Times New Roman"/>
          <w:sz w:val="24"/>
          <w:szCs w:val="24"/>
        </w:rPr>
        <w:t>человек, включая Председателя Правления Кредитного Кооператива.</w:t>
      </w:r>
      <w:bookmarkEnd w:id="1"/>
    </w:p>
    <w:p w:rsidR="004630DD" w:rsidRDefault="004630DD" w:rsidP="004630DD">
      <w:pPr>
        <w:numPr>
          <w:ilvl w:val="1"/>
          <w:numId w:val="13"/>
        </w:numPr>
        <w:tabs>
          <w:tab w:val="clear" w:pos="284"/>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Члены Правления избираются на срок 5 лет, если иное не установлено действующим законодательством.</w:t>
      </w:r>
    </w:p>
    <w:p w:rsidR="004630DD" w:rsidRDefault="004630DD" w:rsidP="004630DD">
      <w:pPr>
        <w:numPr>
          <w:ilvl w:val="1"/>
          <w:numId w:val="13"/>
        </w:numPr>
        <w:tabs>
          <w:tab w:val="clear" w:pos="284"/>
          <w:tab w:val="num"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Председатель Правления избирается из числа членов Кредитного Кооператива Общим собранием </w:t>
      </w:r>
    </w:p>
    <w:p w:rsidR="004630DD" w:rsidRDefault="004630DD" w:rsidP="004630DD">
      <w:pPr>
        <w:numPr>
          <w:ilvl w:val="1"/>
          <w:numId w:val="13"/>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Председатель и члены Правления Кредитного Кооператива не могут быть членами иных избираемых Общим собранием членов Кредитного Кооператива коллегиальных органов Кредитного Кооператива.</w:t>
      </w:r>
    </w:p>
    <w:p w:rsidR="004630DD" w:rsidRDefault="004630DD" w:rsidP="004630DD">
      <w:pPr>
        <w:numPr>
          <w:ilvl w:val="1"/>
          <w:numId w:val="13"/>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 xml:space="preserve">Решение Правления Кредитного Кооператива считается принятым, если за него проголосовало более 2/3 количества присутствующих на заседании членов Правления. Заседания Правления Кредитного Кооператива правомочно, если на нем присутствуют более половины количества членов Правления. </w:t>
      </w:r>
      <w:r w:rsidRPr="00FC1371">
        <w:rPr>
          <w:rFonts w:ascii="Times New Roman" w:hAnsi="Times New Roman" w:cs="Times New Roman"/>
          <w:sz w:val="24"/>
          <w:szCs w:val="24"/>
        </w:rPr>
        <w:t xml:space="preserve">В случае отсутствия кворума на заседании Правления, повторное заседание  с той же повесткой дня,  проводится </w:t>
      </w:r>
      <w:r w:rsidRPr="00FC1371">
        <w:rPr>
          <w:rFonts w:ascii="Times New Roman" w:eastAsia="MS Mincho" w:hAnsi="Times New Roman" w:cs="Times New Roman"/>
          <w:sz w:val="24"/>
          <w:szCs w:val="24"/>
        </w:rPr>
        <w:t xml:space="preserve"> в срок не позднее 30 дней.</w:t>
      </w:r>
    </w:p>
    <w:p w:rsidR="004630DD" w:rsidRDefault="004630DD" w:rsidP="004630DD">
      <w:pPr>
        <w:numPr>
          <w:ilvl w:val="1"/>
          <w:numId w:val="13"/>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Полномочия члена Правления могут быть досрочно прекращены в следующих случаях:</w:t>
      </w:r>
    </w:p>
    <w:p w:rsidR="004630DD" w:rsidRPr="00F72288" w:rsidRDefault="004630DD" w:rsidP="004630DD">
      <w:pPr>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прекращения членства в Кредитном Кооперативе;</w:t>
      </w:r>
    </w:p>
    <w:p w:rsidR="004630DD" w:rsidRPr="00F72288" w:rsidRDefault="004630DD" w:rsidP="004630DD">
      <w:pPr>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по личному заявлению члена Правления Кредитного Кооператива;</w:t>
      </w:r>
    </w:p>
    <w:p w:rsidR="004630DD" w:rsidRPr="00F72288" w:rsidRDefault="004630DD" w:rsidP="004630DD">
      <w:pPr>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по решению Общего собрания.</w:t>
      </w:r>
    </w:p>
    <w:p w:rsidR="004630DD"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В случае досрочного прекращения полномочий члена(ов) Правления, в Повестку очередного Общего собрания выносится вопрос о довыборах в состав Правления нового члена (новых членов) для приведения состава Правления до численности, определённой в п. </w:t>
      </w:r>
      <w:r w:rsidR="00D16ADB">
        <w:fldChar w:fldCharType="begin"/>
      </w:r>
      <w:r w:rsidR="00D16ADB">
        <w:instrText xml:space="preserve"> REF _Ref194490386 \r \h  \* MERGEFORMAT </w:instrText>
      </w:r>
      <w:r w:rsidR="00D16ADB">
        <w:fldChar w:fldCharType="separate"/>
      </w:r>
      <w:r w:rsidR="00CA2F8D" w:rsidRPr="00CA2F8D">
        <w:rPr>
          <w:rFonts w:ascii="Times New Roman" w:eastAsia="MS Mincho" w:hAnsi="Times New Roman" w:cs="Times New Roman"/>
          <w:sz w:val="24"/>
          <w:szCs w:val="24"/>
        </w:rPr>
        <w:t>3.2</w:t>
      </w:r>
      <w:r w:rsidR="00D16ADB">
        <w:fldChar w:fldCharType="end"/>
      </w:r>
      <w:r w:rsidRPr="00F72288">
        <w:rPr>
          <w:rFonts w:ascii="Times New Roman" w:eastAsia="MS Mincho" w:hAnsi="Times New Roman" w:cs="Times New Roman"/>
          <w:sz w:val="24"/>
          <w:szCs w:val="24"/>
        </w:rPr>
        <w:t>.</w:t>
      </w:r>
    </w:p>
    <w:p w:rsidR="004630DD"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В случае сложения с себя полномочий всех членов Правления Ревизионная Комиссия в пятидневный</w:t>
      </w:r>
      <w:r w:rsidRPr="00F72288">
        <w:rPr>
          <w:rFonts w:ascii="Times New Roman" w:eastAsia="MS Mincho" w:hAnsi="Times New Roman" w:cs="Times New Roman"/>
          <w:color w:val="FF0000"/>
          <w:sz w:val="24"/>
          <w:szCs w:val="24"/>
        </w:rPr>
        <w:t xml:space="preserve"> </w:t>
      </w:r>
      <w:r w:rsidRPr="00F72288">
        <w:rPr>
          <w:rFonts w:ascii="Times New Roman" w:eastAsia="MS Mincho" w:hAnsi="Times New Roman" w:cs="Times New Roman"/>
          <w:sz w:val="24"/>
          <w:szCs w:val="24"/>
        </w:rPr>
        <w:t>срок должна инициировать проведение внеочередного Общего собрания.</w:t>
      </w:r>
    </w:p>
    <w:p w:rsidR="004630DD"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Правление вправе решать все вопросы, </w:t>
      </w:r>
      <w:r w:rsidRPr="00F72288">
        <w:rPr>
          <w:rFonts w:ascii="Times New Roman" w:hAnsi="Times New Roman" w:cs="Times New Roman"/>
          <w:sz w:val="24"/>
          <w:szCs w:val="24"/>
        </w:rPr>
        <w:t>кроме отнесенных к исключительной компетенции Общего собрания и Ревизионной комиссии Кредитного кооператива</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Заседания Правления проводятся на регулярной основе не реже одного раза в месяц. При необходимости заседания могут созываться чаще. Дату и Повестку дня заседания Правления определяет Председатель Правления</w:t>
      </w:r>
      <w:r w:rsidRPr="00AE6034">
        <w:rPr>
          <w:rFonts w:ascii="Times New Roman" w:hAnsi="Times New Roman" w:cs="Times New Roman"/>
          <w:sz w:val="24"/>
          <w:szCs w:val="24"/>
        </w:rPr>
        <w:t xml:space="preserve">, </w:t>
      </w:r>
      <w:r w:rsidRPr="00C636D0">
        <w:rPr>
          <w:rFonts w:ascii="Times New Roman" w:hAnsi="Times New Roman" w:cs="Times New Roman"/>
          <w:sz w:val="24"/>
          <w:szCs w:val="24"/>
        </w:rPr>
        <w:t>который организует работу Правления, председательствует на заседаниях, определяет кворум,  выносить вопросы на голосование фиксирует и оглашает  результаты голосования, участникам заседания</w:t>
      </w:r>
      <w:r w:rsidRPr="00AE6034">
        <w:rPr>
          <w:rFonts w:ascii="Times New Roman" w:hAnsi="Times New Roman" w:cs="Times New Roman"/>
          <w:sz w:val="24"/>
          <w:szCs w:val="24"/>
        </w:rPr>
        <w:t>.</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Участие в работе Правления с правом совещательного голоса может принимать главный бухгалтер и члены иных органов Кредитного Кооператива. При необходимости Правление может пригласить присутствовать или участвовать в своем заседании с правом совещательного голоса любого члена Кредитного Кооператива. Участие членов Правления в заседании  обеспечиваться посредством личного участия в месте проведения заседания, а так же при помощи современных средств телекоммуникаций (видеосвязь, IP-телефония, сервисы веб-конференций, мобильные и стационарные телефоны, электронная почта, смс).</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Вопросы исключительной  компетенции Правления Кредитного кооператива определены п. 10.9 раздела 10 Устава Кредитного Кооператива:</w:t>
      </w:r>
    </w:p>
    <w:p w:rsidR="004630DD"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eastAsia="MS Mincho" w:hAnsi="Times New Roman" w:cs="Times New Roman"/>
          <w:sz w:val="24"/>
          <w:szCs w:val="24"/>
        </w:rPr>
        <w:t>Правление обязано включить в Повестку очередного Общего собрания любой вопрос, который вносится по инициативе Ревизионной комиссии, Комитета по займам.</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 xml:space="preserve">На каждом заседании Правления ведутся протоколы, которые удостоверяются подписями Председателя Правления, секретаря заседания (одного из членов Правления),  регистрируются и подшиваются в отдельную папку в соответствии с утвержденным </w:t>
      </w:r>
      <w:r w:rsidRPr="00522A0C">
        <w:rPr>
          <w:rFonts w:ascii="Times New Roman" w:hAnsi="Times New Roman" w:cs="Times New Roman"/>
          <w:b/>
          <w:bCs/>
          <w:sz w:val="24"/>
          <w:szCs w:val="24"/>
        </w:rPr>
        <w:t>«Порядком оформления решений органов управления (ведение протоколов) в КПК «СОЮЗ»</w:t>
      </w:r>
      <w:r w:rsidRPr="00522A0C">
        <w:rPr>
          <w:rFonts w:ascii="Times New Roman" w:hAnsi="Times New Roman" w:cs="Times New Roman"/>
          <w:sz w:val="24"/>
          <w:szCs w:val="24"/>
        </w:rPr>
        <w:t xml:space="preserve">. </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Правление принимает внутренние нормативные акты в любых формах, в том числе в форме  положений, за исключением положений, принятие которых отнесено к исключительной компетенции Общего собрания.</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Председатель Правления Кредитного Кооператива избирается Общим собранием членов Кредитного Кооператива, из числа членов Кредитного Кооператива сроком на пять лет, если иное не установлено действующим законодательством. Председатель Правления Кредитного Кооператива может переизбираться неограниченное число раз.</w:t>
      </w:r>
    </w:p>
    <w:p w:rsidR="004630DD" w:rsidRPr="00522A0C"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 xml:space="preserve">Председатель Правления Кредитного Кооператива осуществляет свою деятельность в соответствии с действующим законодательством РФ, Настоящим Уставом, внутренними нормативными актами Кредитного Кооператива, решениями Общего собрания и Правления. </w:t>
      </w:r>
    </w:p>
    <w:p w:rsidR="004630DD" w:rsidRPr="00AB5E30"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522A0C">
        <w:rPr>
          <w:rFonts w:ascii="Times New Roman" w:hAnsi="Times New Roman" w:cs="Times New Roman"/>
          <w:sz w:val="24"/>
          <w:szCs w:val="24"/>
        </w:rPr>
        <w:t>Председатель правления Кредитного Кооператива:</w:t>
      </w:r>
    </w:p>
    <w:p w:rsidR="004630DD" w:rsidRPr="00F72288" w:rsidRDefault="004630DD" w:rsidP="004630DD">
      <w:pPr>
        <w:pStyle w:val="21"/>
        <w:tabs>
          <w:tab w:val="left" w:pos="142"/>
          <w:tab w:val="left" w:pos="567"/>
        </w:tabs>
        <w:spacing w:after="60"/>
        <w:ind w:left="567" w:hanging="283"/>
        <w:jc w:val="both"/>
        <w:rPr>
          <w:sz w:val="24"/>
          <w:szCs w:val="24"/>
        </w:rPr>
      </w:pPr>
      <w:r>
        <w:rPr>
          <w:sz w:val="24"/>
          <w:szCs w:val="24"/>
        </w:rPr>
        <w:t xml:space="preserve">- </w:t>
      </w:r>
      <w:r w:rsidRPr="00F72288">
        <w:rPr>
          <w:sz w:val="24"/>
          <w:szCs w:val="24"/>
        </w:rPr>
        <w:t>руководит деятельностью Правления Кредитного кооператива, подписывает решения принимаемые Правлением Кредитного Кооператива;</w:t>
      </w:r>
    </w:p>
    <w:p w:rsidR="004630DD" w:rsidRPr="00F72288" w:rsidRDefault="004630DD" w:rsidP="004630DD">
      <w:pPr>
        <w:pStyle w:val="21"/>
        <w:tabs>
          <w:tab w:val="left" w:pos="142"/>
          <w:tab w:val="left" w:pos="567"/>
        </w:tabs>
        <w:spacing w:after="60"/>
        <w:ind w:left="567" w:hanging="283"/>
        <w:jc w:val="both"/>
        <w:rPr>
          <w:bCs/>
          <w:iCs/>
          <w:sz w:val="24"/>
          <w:szCs w:val="24"/>
        </w:rPr>
      </w:pPr>
      <w:r w:rsidRPr="00F72288">
        <w:rPr>
          <w:sz w:val="24"/>
          <w:szCs w:val="24"/>
        </w:rPr>
        <w:t xml:space="preserve">- </w:t>
      </w:r>
      <w:r>
        <w:rPr>
          <w:sz w:val="24"/>
          <w:szCs w:val="24"/>
        </w:rPr>
        <w:tab/>
      </w:r>
      <w:r w:rsidRPr="00F72288">
        <w:rPr>
          <w:sz w:val="24"/>
          <w:szCs w:val="24"/>
        </w:rPr>
        <w:t>участвует в определении политики и основных направлениях деятельности Кредитного Кооператива;</w:t>
      </w:r>
    </w:p>
    <w:p w:rsidR="004630DD" w:rsidRPr="00F72288" w:rsidRDefault="004630DD" w:rsidP="004630DD">
      <w:pPr>
        <w:pStyle w:val="21"/>
        <w:tabs>
          <w:tab w:val="left" w:pos="142"/>
          <w:tab w:val="left" w:pos="567"/>
          <w:tab w:val="left" w:pos="709"/>
        </w:tabs>
        <w:spacing w:after="60"/>
        <w:ind w:left="567" w:hanging="283"/>
        <w:jc w:val="both"/>
        <w:rPr>
          <w:bCs/>
          <w:iCs/>
          <w:sz w:val="24"/>
          <w:szCs w:val="24"/>
        </w:rPr>
      </w:pPr>
      <w:r w:rsidRPr="00F72288">
        <w:rPr>
          <w:bCs/>
          <w:iCs/>
          <w:sz w:val="24"/>
          <w:szCs w:val="24"/>
        </w:rPr>
        <w:t xml:space="preserve">- </w:t>
      </w:r>
      <w:r>
        <w:rPr>
          <w:bCs/>
          <w:iCs/>
          <w:sz w:val="24"/>
          <w:szCs w:val="24"/>
        </w:rPr>
        <w:tab/>
      </w:r>
      <w:r w:rsidRPr="00F72288">
        <w:rPr>
          <w:bCs/>
          <w:iCs/>
          <w:sz w:val="24"/>
          <w:szCs w:val="24"/>
        </w:rPr>
        <w:t>подписывает Трудовой договор от имени Кредитного Кооператива  с Директором Кредитного Кооператива;</w:t>
      </w:r>
    </w:p>
    <w:p w:rsidR="004630DD" w:rsidRDefault="004630DD" w:rsidP="004630DD">
      <w:pPr>
        <w:pStyle w:val="21"/>
        <w:tabs>
          <w:tab w:val="left" w:pos="142"/>
          <w:tab w:val="left" w:pos="567"/>
          <w:tab w:val="left" w:pos="709"/>
        </w:tabs>
        <w:spacing w:after="60"/>
        <w:ind w:left="567" w:hanging="283"/>
        <w:jc w:val="both"/>
        <w:rPr>
          <w:bCs/>
          <w:iCs/>
          <w:sz w:val="24"/>
          <w:szCs w:val="24"/>
        </w:rPr>
      </w:pPr>
      <w:r w:rsidRPr="00F72288">
        <w:rPr>
          <w:bCs/>
          <w:iCs/>
          <w:sz w:val="24"/>
          <w:szCs w:val="24"/>
        </w:rPr>
        <w:t>-</w:t>
      </w:r>
      <w:r>
        <w:rPr>
          <w:bCs/>
          <w:iCs/>
          <w:sz w:val="24"/>
          <w:szCs w:val="24"/>
        </w:rPr>
        <w:tab/>
      </w:r>
      <w:r w:rsidRPr="00F72288">
        <w:rPr>
          <w:bCs/>
          <w:iCs/>
          <w:sz w:val="24"/>
          <w:szCs w:val="24"/>
        </w:rPr>
        <w:t>в периоды между заседаниями Правления осуществляет действия связанные с руководством деятельности Кредитного Кооператива не относящиеся к компетенции Дирек</w:t>
      </w:r>
      <w:r>
        <w:rPr>
          <w:bCs/>
          <w:iCs/>
          <w:sz w:val="24"/>
          <w:szCs w:val="24"/>
        </w:rPr>
        <w:t>тора Кредитного Кооператива.</w:t>
      </w:r>
    </w:p>
    <w:p w:rsidR="004630DD" w:rsidRPr="00AB5E30" w:rsidRDefault="004630DD" w:rsidP="004630DD">
      <w:pPr>
        <w:numPr>
          <w:ilvl w:val="1"/>
          <w:numId w:val="13"/>
        </w:numPr>
        <w:tabs>
          <w:tab w:val="clear" w:pos="284"/>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AB5E30">
        <w:rPr>
          <w:rFonts w:ascii="Times New Roman" w:hAnsi="Times New Roman" w:cs="Times New Roman"/>
          <w:bCs/>
          <w:iCs/>
          <w:sz w:val="24"/>
          <w:szCs w:val="24"/>
        </w:rPr>
        <w:t xml:space="preserve">Члены Правления Кредитного Кооператива должны действовать в интересах Кредитного Кооператива добросовестно и разумно. Члены Правления Кредитного Кооператива солидарно  несут ответственность за убытки, причиненные Кредитному Кооперативу  виновными действиями (бездействием). </w:t>
      </w:r>
    </w:p>
    <w:p w:rsidR="004630DD" w:rsidRPr="00AB5E30" w:rsidRDefault="004630DD" w:rsidP="004630DD">
      <w:pPr>
        <w:numPr>
          <w:ilvl w:val="1"/>
          <w:numId w:val="13"/>
        </w:numPr>
        <w:tabs>
          <w:tab w:val="clear" w:pos="284"/>
          <w:tab w:val="num" w:pos="0"/>
          <w:tab w:val="left" w:pos="567"/>
        </w:tabs>
        <w:suppressAutoHyphens/>
        <w:spacing w:after="120" w:line="240" w:lineRule="auto"/>
        <w:ind w:left="0" w:firstLine="0"/>
        <w:jc w:val="both"/>
        <w:rPr>
          <w:rFonts w:ascii="Times New Roman" w:eastAsia="MS Mincho" w:hAnsi="Times New Roman" w:cs="Times New Roman"/>
          <w:sz w:val="24"/>
          <w:szCs w:val="24"/>
        </w:rPr>
      </w:pPr>
      <w:r w:rsidRPr="00AB5E30">
        <w:rPr>
          <w:rFonts w:ascii="Times New Roman" w:hAnsi="Times New Roman" w:cs="Times New Roman"/>
          <w:bCs/>
          <w:iCs/>
          <w:sz w:val="24"/>
          <w:szCs w:val="24"/>
        </w:rPr>
        <w:t>Члены Правления Кредитного Кооператива не несут ответственности за причинения Кредитному Кооперативу убытков, если будет доказано, что  Члены Правления Кредитного Кооператива голосовал против принятия решения повлекшего возникновение убытков Кредитного Кооператива, что должно подтверждаться соответствующей записью в протоколе заседания Правления Кредитного Кооператива.</w:t>
      </w:r>
    </w:p>
    <w:p w:rsidR="004630DD" w:rsidRPr="00F72288" w:rsidRDefault="004630DD" w:rsidP="004630DD">
      <w:pPr>
        <w:pStyle w:val="4"/>
        <w:suppressAutoHyphens/>
        <w:spacing w:after="60"/>
        <w:ind w:left="181"/>
        <w:jc w:val="center"/>
        <w:rPr>
          <w:sz w:val="24"/>
          <w:szCs w:val="24"/>
        </w:rPr>
      </w:pPr>
      <w:r w:rsidRPr="00F72288">
        <w:rPr>
          <w:sz w:val="24"/>
          <w:szCs w:val="24"/>
        </w:rPr>
        <w:t xml:space="preserve">4. </w:t>
      </w:r>
      <w:r w:rsidRPr="00F72288">
        <w:rPr>
          <w:sz w:val="24"/>
          <w:szCs w:val="24"/>
        </w:rPr>
        <w:tab/>
        <w:t>КОМИТЕТ ПО ЗАЙМАМ КРЕДИТНОГО КООПЕРАТИВА</w:t>
      </w:r>
    </w:p>
    <w:p w:rsidR="004630DD"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Комитет по займам Кредитного Кооператива избирается Общим собранием членов  Кредитного </w:t>
      </w:r>
      <w:r>
        <w:rPr>
          <w:rFonts w:ascii="Times New Roman" w:eastAsia="MS Mincho" w:hAnsi="Times New Roman" w:cs="Times New Roman"/>
          <w:sz w:val="24"/>
          <w:szCs w:val="24"/>
        </w:rPr>
        <w:t>К</w:t>
      </w:r>
      <w:r w:rsidRPr="00F72288">
        <w:rPr>
          <w:rFonts w:ascii="Times New Roman" w:eastAsia="MS Mincho" w:hAnsi="Times New Roman" w:cs="Times New Roman"/>
          <w:sz w:val="24"/>
          <w:szCs w:val="24"/>
        </w:rPr>
        <w:t xml:space="preserve">ооператива. </w:t>
      </w:r>
    </w:p>
    <w:p w:rsidR="004630DD"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Комитет по займам осуществляет свою деятельность в соответствии с требованиями действующего законодательства, Устава и настоящего Положения.</w:t>
      </w:r>
    </w:p>
    <w:p w:rsidR="004630DD"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 xml:space="preserve">Комитет по займам Кредитного Кооператива (далее - Комитет по займам) принимает решения о </w:t>
      </w:r>
      <w:r>
        <w:rPr>
          <w:rFonts w:ascii="Times New Roman" w:hAnsi="Times New Roman" w:cs="Times New Roman"/>
          <w:sz w:val="24"/>
          <w:szCs w:val="24"/>
        </w:rPr>
        <w:t>предоставлении</w:t>
      </w:r>
      <w:r w:rsidRPr="00F72288">
        <w:rPr>
          <w:rFonts w:ascii="Times New Roman" w:hAnsi="Times New Roman" w:cs="Times New Roman"/>
          <w:sz w:val="24"/>
          <w:szCs w:val="24"/>
        </w:rPr>
        <w:t xml:space="preserve"> займов</w:t>
      </w:r>
      <w:r>
        <w:rPr>
          <w:rFonts w:ascii="Times New Roman" w:hAnsi="Times New Roman" w:cs="Times New Roman"/>
          <w:sz w:val="24"/>
          <w:szCs w:val="24"/>
        </w:rPr>
        <w:t xml:space="preserve"> членам Кредитного Кооператива</w:t>
      </w:r>
      <w:r w:rsidRPr="00F7228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72288">
        <w:rPr>
          <w:rFonts w:ascii="Times New Roman" w:hAnsi="Times New Roman" w:cs="Times New Roman"/>
          <w:sz w:val="24"/>
          <w:szCs w:val="24"/>
        </w:rPr>
        <w:t xml:space="preserve"> </w:t>
      </w:r>
      <w:r>
        <w:rPr>
          <w:rFonts w:ascii="Times New Roman" w:hAnsi="Times New Roman" w:cs="Times New Roman"/>
          <w:sz w:val="24"/>
          <w:szCs w:val="24"/>
        </w:rPr>
        <w:t>соответствии с  Положением о порядке предоставления займов членам Кредитного Кооператива, утвержденным</w:t>
      </w:r>
      <w:r w:rsidRPr="00F72288">
        <w:rPr>
          <w:rFonts w:ascii="Times New Roman" w:hAnsi="Times New Roman" w:cs="Times New Roman"/>
          <w:sz w:val="24"/>
          <w:szCs w:val="24"/>
        </w:rPr>
        <w:t xml:space="preserve"> Общим собранием, критериями и условиями финансовых программ</w:t>
      </w:r>
      <w:r>
        <w:rPr>
          <w:rFonts w:ascii="Times New Roman" w:hAnsi="Times New Roman" w:cs="Times New Roman"/>
          <w:sz w:val="24"/>
          <w:szCs w:val="24"/>
        </w:rPr>
        <w:t xml:space="preserve">, установленными </w:t>
      </w:r>
      <w:r w:rsidRPr="00F72288">
        <w:rPr>
          <w:rFonts w:ascii="Times New Roman" w:hAnsi="Times New Roman" w:cs="Times New Roman"/>
          <w:sz w:val="24"/>
          <w:szCs w:val="24"/>
        </w:rPr>
        <w:t xml:space="preserve">Правлением Кредитного </w:t>
      </w:r>
      <w:r>
        <w:rPr>
          <w:rFonts w:ascii="Times New Roman" w:hAnsi="Times New Roman" w:cs="Times New Roman"/>
          <w:sz w:val="24"/>
          <w:szCs w:val="24"/>
        </w:rPr>
        <w:t>К</w:t>
      </w:r>
      <w:r w:rsidRPr="00F72288">
        <w:rPr>
          <w:rFonts w:ascii="Times New Roman" w:hAnsi="Times New Roman" w:cs="Times New Roman"/>
          <w:sz w:val="24"/>
          <w:szCs w:val="24"/>
        </w:rPr>
        <w:t>ооператива.</w:t>
      </w:r>
    </w:p>
    <w:p w:rsidR="004630DD"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Комитет по займам состоит </w:t>
      </w:r>
      <w:r>
        <w:rPr>
          <w:rFonts w:ascii="Times New Roman" w:eastAsia="MS Mincho" w:hAnsi="Times New Roman" w:cs="Times New Roman"/>
          <w:sz w:val="24"/>
          <w:szCs w:val="24"/>
        </w:rPr>
        <w:t>из</w:t>
      </w:r>
      <w:r w:rsidRPr="00F72288">
        <w:rPr>
          <w:rFonts w:ascii="Times New Roman" w:eastAsia="MS Mincho" w:hAnsi="Times New Roman" w:cs="Times New Roman"/>
          <w:sz w:val="24"/>
          <w:szCs w:val="24"/>
        </w:rPr>
        <w:t xml:space="preserve"> трех</w:t>
      </w:r>
      <w:r w:rsidRPr="00F72288">
        <w:rPr>
          <w:rFonts w:ascii="Times New Roman" w:eastAsia="MS Mincho" w:hAnsi="Times New Roman" w:cs="Times New Roman"/>
          <w:color w:val="FF0000"/>
          <w:sz w:val="24"/>
          <w:szCs w:val="24"/>
        </w:rPr>
        <w:t xml:space="preserve"> </w:t>
      </w:r>
      <w:r w:rsidRPr="00F72288">
        <w:rPr>
          <w:rFonts w:ascii="Times New Roman" w:eastAsia="MS Mincho" w:hAnsi="Times New Roman" w:cs="Times New Roman"/>
          <w:sz w:val="24"/>
          <w:szCs w:val="24"/>
        </w:rPr>
        <w:t>человек.</w:t>
      </w:r>
      <w:r w:rsidRPr="00082E4A">
        <w:rPr>
          <w:rFonts w:ascii="Times New Roman" w:hAnsi="Times New Roman" w:cs="Times New Roman"/>
          <w:sz w:val="24"/>
          <w:szCs w:val="24"/>
        </w:rPr>
        <w:t xml:space="preserve"> </w:t>
      </w:r>
      <w:r w:rsidRPr="00F72288">
        <w:rPr>
          <w:rFonts w:ascii="Times New Roman" w:hAnsi="Times New Roman" w:cs="Times New Roman"/>
          <w:sz w:val="24"/>
          <w:szCs w:val="24"/>
        </w:rPr>
        <w:t>Комитет по займам избирается Общим собранием членов Кредитного Кооператива из числа членов Кредитного Кооператива и (или) работников Кредитного Кооператива, не являющихся членами Кредитного Кооператива на срок 5 лет</w:t>
      </w:r>
      <w:r w:rsidRPr="00F72288">
        <w:rPr>
          <w:rFonts w:ascii="Times New Roman" w:eastAsia="MS Mincho" w:hAnsi="Times New Roman" w:cs="Times New Roman"/>
          <w:sz w:val="24"/>
          <w:szCs w:val="24"/>
        </w:rPr>
        <w:t>.</w:t>
      </w:r>
    </w:p>
    <w:p w:rsidR="004630DD"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 xml:space="preserve">Решения </w:t>
      </w:r>
      <w:r w:rsidRPr="00F72288">
        <w:rPr>
          <w:rFonts w:ascii="Times New Roman" w:eastAsia="MS Mincho" w:hAnsi="Times New Roman" w:cs="Times New Roman"/>
          <w:sz w:val="24"/>
          <w:szCs w:val="24"/>
        </w:rPr>
        <w:t>Комитета по займам</w:t>
      </w:r>
      <w:r w:rsidRPr="00F72288">
        <w:rPr>
          <w:rFonts w:ascii="Times New Roman" w:hAnsi="Times New Roman" w:cs="Times New Roman"/>
          <w:sz w:val="24"/>
          <w:szCs w:val="24"/>
        </w:rPr>
        <w:t xml:space="preserve"> правомочны, если они приняты более чем половиной его членов. </w:t>
      </w:r>
    </w:p>
    <w:p w:rsidR="004630DD" w:rsidRPr="00082E4A"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 xml:space="preserve"> </w:t>
      </w:r>
      <w:r w:rsidRPr="00082E4A">
        <w:rPr>
          <w:szCs w:val="24"/>
        </w:rPr>
        <w:t xml:space="preserve"> </w:t>
      </w:r>
      <w:r w:rsidRPr="00082E4A">
        <w:rPr>
          <w:rFonts w:ascii="Times New Roman" w:hAnsi="Times New Roman" w:cs="Times New Roman"/>
          <w:sz w:val="24"/>
          <w:szCs w:val="24"/>
        </w:rPr>
        <w:t xml:space="preserve">Заседания Комитета по займам Кредитного Кооператива проводятся по мере необходимости, но не реже одного раза в месяц. Дату и повестку дня заседания определяет  Председатель </w:t>
      </w:r>
      <w:r>
        <w:rPr>
          <w:rFonts w:ascii="Times New Roman" w:hAnsi="Times New Roman" w:cs="Times New Roman"/>
          <w:sz w:val="24"/>
          <w:szCs w:val="24"/>
        </w:rPr>
        <w:t xml:space="preserve">Комитета по займам, </w:t>
      </w:r>
      <w:r w:rsidRPr="00082E4A">
        <w:rPr>
          <w:rFonts w:ascii="Times New Roman" w:hAnsi="Times New Roman" w:cs="Times New Roman"/>
          <w:sz w:val="24"/>
          <w:szCs w:val="24"/>
        </w:rPr>
        <w:t>который председательствует на заседаниях, определяет кворум, выносить вопросы на голосование фиксирует и оглашает  результаты голосования, участникам заседания</w:t>
      </w:r>
      <w:r w:rsidRPr="00082E4A">
        <w:rPr>
          <w:rFonts w:ascii="Times New Roman" w:eastAsia="MS Mincho" w:hAnsi="Times New Roman" w:cs="Times New Roman"/>
          <w:sz w:val="24"/>
          <w:szCs w:val="24"/>
        </w:rPr>
        <w:t>.</w:t>
      </w:r>
    </w:p>
    <w:p w:rsidR="004630DD" w:rsidRDefault="004630DD" w:rsidP="004630DD">
      <w:pPr>
        <w:numPr>
          <w:ilvl w:val="1"/>
          <w:numId w:val="14"/>
        </w:numPr>
        <w:tabs>
          <w:tab w:val="clear" w:pos="540"/>
          <w:tab w:val="num" w:pos="0"/>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Полномочия члена Комитета по займам могут быть досрочно прекращены в следующих случаях:</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по личному заявлению члена Комитета по займам;</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sidRPr="00F72288">
        <w:rPr>
          <w:rFonts w:ascii="Times New Roman" w:eastAsia="MS Mincho" w:hAnsi="Times New Roman" w:cs="Times New Roman"/>
          <w:sz w:val="24"/>
          <w:szCs w:val="24"/>
        </w:rPr>
        <w:tab/>
        <w:t>по решению Общего собрания Кредитного кооператива.</w:t>
      </w:r>
    </w:p>
    <w:p w:rsidR="004630DD" w:rsidRDefault="004630DD" w:rsidP="004630DD">
      <w:pPr>
        <w:numPr>
          <w:ilvl w:val="1"/>
          <w:numId w:val="14"/>
        </w:numPr>
        <w:tabs>
          <w:tab w:val="clear" w:pos="540"/>
          <w:tab w:val="num" w:pos="0"/>
          <w:tab w:val="left" w:pos="567"/>
          <w:tab w:val="left" w:pos="900"/>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К компетенции Комитета по займам относятся следующие полномочия:</w:t>
      </w:r>
    </w:p>
    <w:p w:rsidR="004630DD" w:rsidRDefault="004630DD" w:rsidP="004630DD">
      <w:pPr>
        <w:numPr>
          <w:ilvl w:val="0"/>
          <w:numId w:val="4"/>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принятие решений о выдаче займов;</w:t>
      </w:r>
    </w:p>
    <w:p w:rsidR="004630DD" w:rsidRDefault="004630DD" w:rsidP="004630DD">
      <w:pPr>
        <w:numPr>
          <w:ilvl w:val="0"/>
          <w:numId w:val="4"/>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контроль и содействие сбору просроченных займов, прекращение или сокращение кредитования конкретных членов Кредитного кооператива;</w:t>
      </w:r>
    </w:p>
    <w:p w:rsidR="004630DD" w:rsidRDefault="004630DD" w:rsidP="004630DD">
      <w:pPr>
        <w:numPr>
          <w:ilvl w:val="0"/>
          <w:numId w:val="4"/>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систематическое составление, анализ и представление Правлению и Общему собранию следующей информации:</w:t>
      </w:r>
    </w:p>
    <w:p w:rsidR="004630DD" w:rsidRDefault="004630DD" w:rsidP="004630DD">
      <w:pPr>
        <w:numPr>
          <w:ilvl w:val="0"/>
          <w:numId w:val="3"/>
        </w:numPr>
        <w:tabs>
          <w:tab w:val="clear" w:pos="108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общая сумма выданных займов;</w:t>
      </w:r>
    </w:p>
    <w:p w:rsidR="004630DD" w:rsidRDefault="004630DD" w:rsidP="004630DD">
      <w:pPr>
        <w:numPr>
          <w:ilvl w:val="0"/>
          <w:numId w:val="3"/>
        </w:numPr>
        <w:tabs>
          <w:tab w:val="clear" w:pos="108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количество выданных займов;</w:t>
      </w:r>
    </w:p>
    <w:p w:rsidR="004630DD" w:rsidRDefault="004630DD" w:rsidP="004630DD">
      <w:pPr>
        <w:numPr>
          <w:ilvl w:val="0"/>
          <w:numId w:val="3"/>
        </w:numPr>
        <w:tabs>
          <w:tab w:val="clear" w:pos="108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структура выданных займов по целям;</w:t>
      </w:r>
    </w:p>
    <w:p w:rsidR="004630DD" w:rsidRDefault="004630DD" w:rsidP="004630DD">
      <w:pPr>
        <w:numPr>
          <w:ilvl w:val="0"/>
          <w:numId w:val="3"/>
        </w:numPr>
        <w:tabs>
          <w:tab w:val="clear" w:pos="108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общее число заемщиков;</w:t>
      </w:r>
    </w:p>
    <w:p w:rsidR="004630DD" w:rsidRDefault="004630DD" w:rsidP="004630DD">
      <w:pPr>
        <w:numPr>
          <w:ilvl w:val="0"/>
          <w:numId w:val="3"/>
        </w:numPr>
        <w:tabs>
          <w:tab w:val="clear" w:pos="108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максимальные и средние размеры и сроки займов;</w:t>
      </w:r>
    </w:p>
    <w:p w:rsidR="004630DD" w:rsidRDefault="004630DD" w:rsidP="004630DD">
      <w:pPr>
        <w:numPr>
          <w:ilvl w:val="0"/>
          <w:numId w:val="3"/>
        </w:numPr>
        <w:tabs>
          <w:tab w:val="clear" w:pos="108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отношение числа заемщиков</w:t>
      </w:r>
      <w:r>
        <w:rPr>
          <w:rFonts w:ascii="Times New Roman" w:hAnsi="Times New Roman" w:cs="Times New Roman"/>
          <w:sz w:val="24"/>
          <w:szCs w:val="24"/>
        </w:rPr>
        <w:t xml:space="preserve"> к общему числу членов-пайщиков.</w:t>
      </w:r>
    </w:p>
    <w:p w:rsidR="004630DD" w:rsidRPr="00F72288" w:rsidRDefault="004630DD" w:rsidP="004630DD">
      <w:pPr>
        <w:tabs>
          <w:tab w:val="num" w:pos="851"/>
        </w:tabs>
        <w:suppressAutoHyphens/>
        <w:spacing w:after="60" w:line="240" w:lineRule="auto"/>
        <w:ind w:left="851" w:hanging="284"/>
        <w:rPr>
          <w:rFonts w:ascii="Times New Roman" w:hAnsi="Times New Roman" w:cs="Times New Roman"/>
          <w:b/>
          <w:sz w:val="24"/>
          <w:szCs w:val="24"/>
        </w:rPr>
      </w:pPr>
      <w:r w:rsidRPr="00F72288">
        <w:rPr>
          <w:rFonts w:ascii="Times New Roman" w:hAnsi="Times New Roman" w:cs="Times New Roman"/>
          <w:b/>
          <w:sz w:val="24"/>
          <w:szCs w:val="24"/>
        </w:rPr>
        <w:t xml:space="preserve">только Правлению: </w:t>
      </w:r>
    </w:p>
    <w:p w:rsidR="004630DD" w:rsidRPr="00F72288" w:rsidRDefault="004630DD" w:rsidP="004630DD">
      <w:pPr>
        <w:tabs>
          <w:tab w:val="num" w:pos="567"/>
        </w:tabs>
        <w:suppressAutoHyphens/>
        <w:spacing w:after="60" w:line="240" w:lineRule="auto"/>
        <w:ind w:left="567" w:hanging="283"/>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число отказов в предоставлении займов;</w:t>
      </w:r>
    </w:p>
    <w:p w:rsidR="004630DD" w:rsidRDefault="004630DD" w:rsidP="004630DD">
      <w:pPr>
        <w:numPr>
          <w:ilvl w:val="0"/>
          <w:numId w:val="3"/>
        </w:numPr>
        <w:tabs>
          <w:tab w:val="clear" w:pos="1080"/>
          <w:tab w:val="num"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все случаи не возврата и значительной (более 30 дней) просрочки возврата займов с указанием суммы и причины не возврата.</w:t>
      </w:r>
    </w:p>
    <w:p w:rsidR="004630DD" w:rsidRDefault="004630DD" w:rsidP="004630DD">
      <w:pPr>
        <w:numPr>
          <w:ilvl w:val="0"/>
          <w:numId w:val="2"/>
        </w:numPr>
        <w:tabs>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В рамках полномочий в деятельности Комитета по займам выделяются функции реализуемые:</w:t>
      </w:r>
    </w:p>
    <w:p w:rsidR="004630DD" w:rsidRDefault="004630DD" w:rsidP="004630DD">
      <w:pPr>
        <w:numPr>
          <w:ilvl w:val="0"/>
          <w:numId w:val="5"/>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в период, предшествующий выдаче займа конкретному заёмщику;</w:t>
      </w:r>
    </w:p>
    <w:p w:rsidR="004630DD" w:rsidRDefault="004630DD" w:rsidP="004630DD">
      <w:pPr>
        <w:numPr>
          <w:ilvl w:val="0"/>
          <w:numId w:val="5"/>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в период после выдачи займа;</w:t>
      </w:r>
    </w:p>
    <w:p w:rsidR="004630DD" w:rsidRDefault="004630DD" w:rsidP="004630DD">
      <w:pPr>
        <w:numPr>
          <w:ilvl w:val="0"/>
          <w:numId w:val="5"/>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в рамках текущей деятельности организации.</w:t>
      </w:r>
    </w:p>
    <w:p w:rsidR="004630DD" w:rsidRDefault="004630DD" w:rsidP="004630DD">
      <w:pPr>
        <w:numPr>
          <w:ilvl w:val="0"/>
          <w:numId w:val="2"/>
        </w:numPr>
        <w:tabs>
          <w:tab w:val="clear" w:pos="794"/>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В период, предшествующий выдаче займа, Комитет по займам реализует следующие функции:</w:t>
      </w:r>
    </w:p>
    <w:p w:rsidR="004630DD" w:rsidRDefault="004630DD" w:rsidP="004630DD">
      <w:pPr>
        <w:numPr>
          <w:ilvl w:val="0"/>
          <w:numId w:val="6"/>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рассматривает и анализирует материалы, представленные </w:t>
      </w:r>
      <w:r>
        <w:rPr>
          <w:rFonts w:ascii="Times New Roman" w:hAnsi="Times New Roman" w:cs="Times New Roman"/>
          <w:sz w:val="24"/>
          <w:szCs w:val="24"/>
        </w:rPr>
        <w:t>членом Кредитного Кооператива (</w:t>
      </w:r>
      <w:r w:rsidRPr="00F72288">
        <w:rPr>
          <w:rFonts w:ascii="Times New Roman" w:hAnsi="Times New Roman" w:cs="Times New Roman"/>
          <w:sz w:val="24"/>
          <w:szCs w:val="24"/>
        </w:rPr>
        <w:t>заёмщиком</w:t>
      </w:r>
      <w:r>
        <w:rPr>
          <w:rFonts w:ascii="Times New Roman" w:hAnsi="Times New Roman" w:cs="Times New Roman"/>
          <w:sz w:val="24"/>
          <w:szCs w:val="24"/>
        </w:rPr>
        <w:t xml:space="preserve">); лицом(ми) предоставляющим поручительство; лицом(ми) выступающими залогодателями </w:t>
      </w:r>
      <w:r w:rsidRPr="00F72288">
        <w:rPr>
          <w:rFonts w:ascii="Times New Roman" w:hAnsi="Times New Roman" w:cs="Times New Roman"/>
          <w:sz w:val="24"/>
          <w:szCs w:val="24"/>
        </w:rPr>
        <w:t xml:space="preserve"> для получения займа;</w:t>
      </w:r>
    </w:p>
    <w:p w:rsidR="004630DD" w:rsidRDefault="004630DD" w:rsidP="004630DD">
      <w:pPr>
        <w:numPr>
          <w:ilvl w:val="0"/>
          <w:numId w:val="6"/>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проводит оценку платежеспособности заемщика, поручителей,</w:t>
      </w:r>
      <w:r w:rsidRPr="00F72288">
        <w:rPr>
          <w:rFonts w:ascii="Times New Roman" w:hAnsi="Times New Roman" w:cs="Times New Roman"/>
          <w:sz w:val="24"/>
          <w:szCs w:val="24"/>
        </w:rPr>
        <w:t xml:space="preserve"> предмет</w:t>
      </w:r>
      <w:r>
        <w:rPr>
          <w:rFonts w:ascii="Times New Roman" w:hAnsi="Times New Roman" w:cs="Times New Roman"/>
          <w:sz w:val="24"/>
          <w:szCs w:val="24"/>
        </w:rPr>
        <w:t>а</w:t>
      </w:r>
      <w:r w:rsidRPr="00F72288">
        <w:rPr>
          <w:rFonts w:ascii="Times New Roman" w:hAnsi="Times New Roman" w:cs="Times New Roman"/>
          <w:sz w:val="24"/>
          <w:szCs w:val="24"/>
        </w:rPr>
        <w:t xml:space="preserve"> залога</w:t>
      </w:r>
      <w:r>
        <w:rPr>
          <w:rFonts w:ascii="Times New Roman" w:hAnsi="Times New Roman" w:cs="Times New Roman"/>
          <w:sz w:val="24"/>
          <w:szCs w:val="24"/>
        </w:rPr>
        <w:t xml:space="preserve">. В соответствии с внутренним документом  </w:t>
      </w:r>
      <w:r w:rsidR="009B33A7">
        <w:rPr>
          <w:rFonts w:ascii="Times New Roman" w:hAnsi="Times New Roman" w:cs="Times New Roman"/>
          <w:sz w:val="24"/>
          <w:szCs w:val="24"/>
        </w:rPr>
        <w:t xml:space="preserve">- </w:t>
      </w:r>
      <w:r>
        <w:rPr>
          <w:rFonts w:ascii="Times New Roman" w:hAnsi="Times New Roman" w:cs="Times New Roman"/>
          <w:sz w:val="24"/>
          <w:szCs w:val="24"/>
        </w:rPr>
        <w:t xml:space="preserve">Регламентом принятия решения по выдаче займов утвержденным Правлением Кредитного Кооператива </w:t>
      </w:r>
      <w:r w:rsidRPr="00F72288">
        <w:rPr>
          <w:rFonts w:ascii="Times New Roman" w:hAnsi="Times New Roman" w:cs="Times New Roman"/>
          <w:sz w:val="24"/>
          <w:szCs w:val="24"/>
        </w:rPr>
        <w:t xml:space="preserve"> и т.п.</w:t>
      </w:r>
    </w:p>
    <w:p w:rsidR="004630DD" w:rsidRDefault="004630DD" w:rsidP="004630DD">
      <w:pPr>
        <w:numPr>
          <w:ilvl w:val="0"/>
          <w:numId w:val="6"/>
        </w:numPr>
        <w:tabs>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проверяет достоверность сведений, представленных заёмщиком</w:t>
      </w:r>
      <w:r>
        <w:rPr>
          <w:rFonts w:ascii="Times New Roman" w:hAnsi="Times New Roman" w:cs="Times New Roman"/>
          <w:sz w:val="24"/>
          <w:szCs w:val="24"/>
        </w:rPr>
        <w:t>, поручителем, залогодателем</w:t>
      </w:r>
      <w:r w:rsidRPr="00F72288">
        <w:rPr>
          <w:rFonts w:ascii="Times New Roman" w:hAnsi="Times New Roman" w:cs="Times New Roman"/>
          <w:sz w:val="24"/>
          <w:szCs w:val="24"/>
        </w:rPr>
        <w:t xml:space="preserve">. </w:t>
      </w:r>
    </w:p>
    <w:p w:rsidR="004630DD" w:rsidRDefault="004630DD" w:rsidP="004630DD">
      <w:pPr>
        <w:numPr>
          <w:ilvl w:val="0"/>
          <w:numId w:val="2"/>
        </w:numPr>
        <w:tabs>
          <w:tab w:val="clear" w:pos="794"/>
          <w:tab w:val="num" w:pos="567"/>
          <w:tab w:val="left" w:pos="1134"/>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В период после выдачи займа Комитет по займам реализует следующие функции:</w:t>
      </w:r>
    </w:p>
    <w:p w:rsidR="004630DD" w:rsidRDefault="004630DD" w:rsidP="004630DD">
      <w:pPr>
        <w:numPr>
          <w:ilvl w:val="0"/>
          <w:numId w:val="7"/>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контролирует и отслеживает возврат займов;</w:t>
      </w:r>
    </w:p>
    <w:p w:rsidR="004630DD" w:rsidRDefault="004630DD" w:rsidP="004630DD">
      <w:pPr>
        <w:numPr>
          <w:ilvl w:val="0"/>
          <w:numId w:val="7"/>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анализирует причины просрочек;</w:t>
      </w:r>
    </w:p>
    <w:p w:rsidR="004630DD" w:rsidRDefault="004630DD" w:rsidP="004630DD">
      <w:pPr>
        <w:numPr>
          <w:ilvl w:val="0"/>
          <w:numId w:val="7"/>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организовывает мероприятия по своевременному возврату займа;</w:t>
      </w:r>
    </w:p>
    <w:p w:rsidR="004630DD" w:rsidRDefault="004630DD" w:rsidP="004630DD">
      <w:pPr>
        <w:numPr>
          <w:ilvl w:val="0"/>
          <w:numId w:val="7"/>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осуществляет контроль над целевым использованием займа;</w:t>
      </w:r>
    </w:p>
    <w:p w:rsidR="004630DD" w:rsidRDefault="004630DD" w:rsidP="004630DD">
      <w:pPr>
        <w:numPr>
          <w:ilvl w:val="0"/>
          <w:numId w:val="7"/>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принимает меры по возврату займа в случае просрочки;</w:t>
      </w:r>
    </w:p>
    <w:p w:rsidR="004630DD" w:rsidRDefault="004630DD" w:rsidP="004630DD">
      <w:pPr>
        <w:numPr>
          <w:ilvl w:val="0"/>
          <w:numId w:val="7"/>
        </w:numPr>
        <w:tabs>
          <w:tab w:val="clear" w:pos="340"/>
          <w:tab w:val="num" w:pos="284"/>
          <w:tab w:val="left" w:pos="1134"/>
        </w:tabs>
        <w:suppressAutoHyphens/>
        <w:spacing w:after="60" w:line="240" w:lineRule="auto"/>
        <w:ind w:left="284" w:firstLine="0"/>
        <w:jc w:val="both"/>
        <w:rPr>
          <w:rFonts w:ascii="Times New Roman" w:hAnsi="Times New Roman" w:cs="Times New Roman"/>
          <w:sz w:val="24"/>
          <w:szCs w:val="24"/>
        </w:rPr>
      </w:pPr>
      <w:r w:rsidRPr="00F72288">
        <w:rPr>
          <w:rFonts w:ascii="Times New Roman" w:hAnsi="Times New Roman" w:cs="Times New Roman"/>
          <w:sz w:val="24"/>
          <w:szCs w:val="24"/>
        </w:rPr>
        <w:t>принимает меры по изъятию и реализации залога.</w:t>
      </w:r>
    </w:p>
    <w:p w:rsidR="004630DD" w:rsidRDefault="004630DD" w:rsidP="004630DD">
      <w:pPr>
        <w:numPr>
          <w:ilvl w:val="0"/>
          <w:numId w:val="2"/>
        </w:numPr>
        <w:tabs>
          <w:tab w:val="clear" w:pos="794"/>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В рамках текущей деятельности организации Комитет по займам осуществляет анализ и проработку текущих заявок на получение займа и сведений о выданных займах для внесения предложений в Правление по вопросу разработки новых финансовых программ займов или изменения действующих.</w:t>
      </w:r>
    </w:p>
    <w:p w:rsidR="004630DD" w:rsidRDefault="004630DD" w:rsidP="004630DD">
      <w:pPr>
        <w:numPr>
          <w:ilvl w:val="0"/>
          <w:numId w:val="2"/>
        </w:numPr>
        <w:tabs>
          <w:tab w:val="clear" w:pos="794"/>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Комитет по займам осуществляет свою деятельность в тесном контакте с Правлением Кредитного кооператива.</w:t>
      </w:r>
    </w:p>
    <w:p w:rsidR="004630DD" w:rsidRDefault="004630DD" w:rsidP="004630DD">
      <w:pPr>
        <w:numPr>
          <w:ilvl w:val="0"/>
          <w:numId w:val="2"/>
        </w:numPr>
        <w:tabs>
          <w:tab w:val="clear" w:pos="794"/>
          <w:tab w:val="num" w:pos="0"/>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Деятельность Комитета по займам дополняет, а не подменяет собой деятельность работников организации, выполняющих аналогичные обязанности в рамках трудовых и гражданско-правовых договоров.</w:t>
      </w:r>
    </w:p>
    <w:p w:rsidR="004630DD" w:rsidRPr="00AB5E30" w:rsidRDefault="004630DD" w:rsidP="004630DD">
      <w:pPr>
        <w:numPr>
          <w:ilvl w:val="0"/>
          <w:numId w:val="2"/>
        </w:numPr>
        <w:tabs>
          <w:tab w:val="clear" w:pos="794"/>
          <w:tab w:val="num" w:pos="0"/>
          <w:tab w:val="num" w:pos="567"/>
        </w:tabs>
        <w:suppressAutoHyphens/>
        <w:spacing w:after="12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  Заседания Комитета по займам оформляются протоколом, который подписывается председателем и секретарем заседания, нумеруется и подшивается в отдельную папку</w:t>
      </w:r>
      <w:r w:rsidRPr="00A83F55">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утвержденным </w:t>
      </w:r>
      <w:r w:rsidRPr="00AB5E30">
        <w:rPr>
          <w:rFonts w:ascii="Times New Roman" w:hAnsi="Times New Roman" w:cs="Times New Roman"/>
          <w:b/>
          <w:bCs/>
          <w:sz w:val="24"/>
          <w:szCs w:val="24"/>
        </w:rPr>
        <w:t>«Порядком оформления решений органов управления (ведение протоколов) в КПК «СОЮЗ»</w:t>
      </w:r>
      <w:r w:rsidRPr="00AB5E30">
        <w:rPr>
          <w:rFonts w:ascii="Times New Roman" w:hAnsi="Times New Roman" w:cs="Times New Roman"/>
          <w:sz w:val="24"/>
          <w:szCs w:val="24"/>
        </w:rPr>
        <w:t xml:space="preserve">. </w:t>
      </w:r>
    </w:p>
    <w:p w:rsidR="004630DD" w:rsidRDefault="004630DD" w:rsidP="004630DD">
      <w:pPr>
        <w:pStyle w:val="4"/>
        <w:numPr>
          <w:ilvl w:val="0"/>
          <w:numId w:val="14"/>
        </w:numPr>
        <w:tabs>
          <w:tab w:val="clear" w:pos="360"/>
          <w:tab w:val="num" w:pos="0"/>
        </w:tabs>
        <w:suppressAutoHyphens/>
        <w:spacing w:after="60"/>
        <w:ind w:left="0" w:firstLine="0"/>
        <w:jc w:val="center"/>
        <w:rPr>
          <w:sz w:val="24"/>
          <w:szCs w:val="24"/>
        </w:rPr>
      </w:pPr>
      <w:r w:rsidRPr="00F72288">
        <w:rPr>
          <w:sz w:val="24"/>
          <w:szCs w:val="24"/>
        </w:rPr>
        <w:t xml:space="preserve">   РЕВИЗИОННАЯ КОМИССИЯ КРЕДИТНОГО КООПЕРАТИВА</w:t>
      </w:r>
    </w:p>
    <w:p w:rsidR="004630DD" w:rsidRDefault="004630DD" w:rsidP="004630DD">
      <w:pPr>
        <w:numPr>
          <w:ilvl w:val="1"/>
          <w:numId w:val="8"/>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Ревизионная комиссия Кредитного Кооператива (далее – Ревизионная комиссия) избирается Общим собранием</w:t>
      </w:r>
      <w:r>
        <w:rPr>
          <w:rFonts w:ascii="Times New Roman" w:eastAsia="MS Mincho" w:hAnsi="Times New Roman" w:cs="Times New Roman"/>
          <w:sz w:val="24"/>
          <w:szCs w:val="24"/>
        </w:rPr>
        <w:t xml:space="preserve"> из числа членов Кредитного Кооператива, в количестве не менее трех членов, на срок 5 лет</w:t>
      </w:r>
      <w:r w:rsidRPr="00F72288">
        <w:rPr>
          <w:rFonts w:ascii="Times New Roman" w:eastAsia="MS Mincho" w:hAnsi="Times New Roman" w:cs="Times New Roman"/>
          <w:sz w:val="24"/>
          <w:szCs w:val="24"/>
        </w:rPr>
        <w:t xml:space="preserve">.  </w:t>
      </w:r>
    </w:p>
    <w:p w:rsidR="004630DD" w:rsidRDefault="004630DD" w:rsidP="004630DD">
      <w:pPr>
        <w:numPr>
          <w:ilvl w:val="1"/>
          <w:numId w:val="8"/>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Ревизионная  комиссия осуществляет контроль над </w:t>
      </w:r>
      <w:r>
        <w:rPr>
          <w:rFonts w:ascii="Times New Roman" w:eastAsia="MS Mincho" w:hAnsi="Times New Roman" w:cs="Times New Roman"/>
          <w:sz w:val="24"/>
          <w:szCs w:val="24"/>
        </w:rPr>
        <w:t xml:space="preserve">финансово-хозяйственной </w:t>
      </w:r>
      <w:r w:rsidRPr="00F72288">
        <w:rPr>
          <w:rFonts w:ascii="Times New Roman" w:eastAsia="MS Mincho" w:hAnsi="Times New Roman" w:cs="Times New Roman"/>
          <w:sz w:val="24"/>
          <w:szCs w:val="24"/>
        </w:rPr>
        <w:t>деятельностью Кредитного Кооператива  и  его органов.</w:t>
      </w:r>
    </w:p>
    <w:p w:rsidR="004630DD" w:rsidRDefault="004630DD" w:rsidP="004630DD">
      <w:pPr>
        <w:numPr>
          <w:ilvl w:val="1"/>
          <w:numId w:val="8"/>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eastAsia="MS Mincho" w:hAnsi="Times New Roman" w:cs="Times New Roman"/>
          <w:sz w:val="24"/>
          <w:szCs w:val="24"/>
        </w:rPr>
        <w:t>Ревизионная комиссия действует в строгом соответствии с требованиями действующего законодательства, Устава и настоящего Положения.</w:t>
      </w:r>
    </w:p>
    <w:p w:rsidR="004630DD" w:rsidRDefault="004630DD" w:rsidP="004630DD">
      <w:pPr>
        <w:numPr>
          <w:ilvl w:val="1"/>
          <w:numId w:val="8"/>
        </w:numPr>
        <w:tabs>
          <w:tab w:val="left" w:pos="567"/>
        </w:tabs>
        <w:suppressAutoHyphens/>
        <w:spacing w:after="60" w:line="240" w:lineRule="auto"/>
        <w:ind w:left="0" w:firstLine="0"/>
        <w:jc w:val="both"/>
        <w:rPr>
          <w:rFonts w:ascii="Times New Roman" w:hAnsi="Times New Roman" w:cs="Times New Roman"/>
          <w:sz w:val="24"/>
          <w:szCs w:val="24"/>
        </w:rPr>
      </w:pPr>
      <w:r w:rsidRPr="001F6E2E">
        <w:rPr>
          <w:rFonts w:ascii="Times New Roman" w:hAnsi="Times New Roman" w:cs="Times New Roman"/>
          <w:sz w:val="24"/>
          <w:szCs w:val="24"/>
        </w:rPr>
        <w:t xml:space="preserve">Заседания Ревизионной комиссии созываются Председателем или, в случае его отсутствия, лицом, его замещающим, не реже </w:t>
      </w:r>
      <w:r w:rsidRPr="00977C40">
        <w:rPr>
          <w:rFonts w:ascii="Times New Roman" w:hAnsi="Times New Roman" w:cs="Times New Roman"/>
          <w:sz w:val="24"/>
          <w:szCs w:val="24"/>
        </w:rPr>
        <w:t>1 раза</w:t>
      </w:r>
      <w:r w:rsidRPr="001F6E2E">
        <w:rPr>
          <w:rFonts w:ascii="Times New Roman" w:hAnsi="Times New Roman" w:cs="Times New Roman"/>
          <w:b/>
          <w:sz w:val="24"/>
          <w:szCs w:val="24"/>
        </w:rPr>
        <w:t xml:space="preserve"> </w:t>
      </w:r>
      <w:r w:rsidRPr="001F6E2E">
        <w:rPr>
          <w:rFonts w:ascii="Times New Roman" w:hAnsi="Times New Roman" w:cs="Times New Roman"/>
          <w:sz w:val="24"/>
          <w:szCs w:val="24"/>
        </w:rPr>
        <w:t>в год.</w:t>
      </w:r>
      <w:r>
        <w:rPr>
          <w:rFonts w:ascii="Times New Roman" w:hAnsi="Times New Roman" w:cs="Times New Roman"/>
          <w:sz w:val="24"/>
          <w:szCs w:val="24"/>
        </w:rPr>
        <w:t xml:space="preserve"> При необходимости заседания могут созываться чаще.  </w:t>
      </w:r>
      <w:r w:rsidRPr="001F6E2E">
        <w:rPr>
          <w:rFonts w:ascii="Times New Roman" w:hAnsi="Times New Roman" w:cs="Times New Roman"/>
          <w:sz w:val="24"/>
          <w:szCs w:val="24"/>
        </w:rPr>
        <w:t xml:space="preserve"> </w:t>
      </w:r>
      <w:r>
        <w:rPr>
          <w:rFonts w:ascii="Times New Roman" w:hAnsi="Times New Roman" w:cs="Times New Roman"/>
          <w:sz w:val="24"/>
          <w:szCs w:val="24"/>
        </w:rPr>
        <w:t xml:space="preserve">Дату и повестку дня заседания Ревизионной комиссии определяет его Председатель, который председательствует на заседаниях, определяет кворум, организует на заседаниях ведение протокола.  </w:t>
      </w:r>
    </w:p>
    <w:p w:rsidR="004630DD" w:rsidRPr="0070101D" w:rsidRDefault="004630DD" w:rsidP="004630DD">
      <w:pPr>
        <w:numPr>
          <w:ilvl w:val="1"/>
          <w:numId w:val="8"/>
        </w:numPr>
        <w:tabs>
          <w:tab w:val="left" w:pos="567"/>
        </w:tabs>
        <w:suppressAutoHyphens/>
        <w:spacing w:after="60" w:line="240" w:lineRule="auto"/>
        <w:ind w:left="0" w:firstLine="0"/>
        <w:jc w:val="both"/>
        <w:rPr>
          <w:rFonts w:ascii="Times New Roman" w:hAnsi="Times New Roman" w:cs="Times New Roman"/>
          <w:sz w:val="24"/>
          <w:szCs w:val="24"/>
        </w:rPr>
      </w:pPr>
      <w:r w:rsidRPr="0070101D">
        <w:rPr>
          <w:rFonts w:ascii="Times New Roman" w:hAnsi="Times New Roman" w:cs="Times New Roman"/>
          <w:sz w:val="24"/>
          <w:szCs w:val="24"/>
        </w:rPr>
        <w:t>Заседание Ревизионной комиссии правомочно, если на нем присутствуют более половины количества её членов. Решение считается принятым, если за него проголосовало более двух третей количества членов Ревизионной комиссии, присутствующих на заседании.</w:t>
      </w:r>
    </w:p>
    <w:p w:rsidR="004630DD" w:rsidRDefault="004630DD" w:rsidP="004630DD">
      <w:pPr>
        <w:numPr>
          <w:ilvl w:val="1"/>
          <w:numId w:val="8"/>
        </w:numPr>
        <w:tabs>
          <w:tab w:val="clear" w:pos="1800"/>
          <w:tab w:val="left" w:pos="284"/>
        </w:tabs>
        <w:suppressAutoHyphens/>
        <w:spacing w:after="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Полномочия члена Ревизионной комиссии могут быть досрочно прекращены в следующих случаях:</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F72288">
        <w:rPr>
          <w:rFonts w:ascii="Times New Roman" w:eastAsia="MS Mincho" w:hAnsi="Times New Roman" w:cs="Times New Roman"/>
          <w:sz w:val="24"/>
          <w:szCs w:val="24"/>
        </w:rPr>
        <w:t>прекращения членства в Кредитном Кооперативе;</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F72288">
        <w:rPr>
          <w:rFonts w:ascii="Times New Roman" w:eastAsia="MS Mincho" w:hAnsi="Times New Roman" w:cs="Times New Roman"/>
          <w:sz w:val="24"/>
          <w:szCs w:val="24"/>
        </w:rPr>
        <w:t>по личному заявлению члена Ревизионной комиссии, представленному им  в Правление;</w:t>
      </w:r>
    </w:p>
    <w:p w:rsidR="004630DD" w:rsidRPr="00F72288" w:rsidRDefault="004630DD" w:rsidP="004630DD">
      <w:pPr>
        <w:tabs>
          <w:tab w:val="left" w:pos="567"/>
        </w:tabs>
        <w:suppressAutoHyphens/>
        <w:spacing w:after="60" w:line="240" w:lineRule="auto"/>
        <w:ind w:left="567" w:hanging="283"/>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F72288">
        <w:rPr>
          <w:rFonts w:ascii="Times New Roman" w:eastAsia="MS Mincho" w:hAnsi="Times New Roman" w:cs="Times New Roman"/>
          <w:sz w:val="24"/>
          <w:szCs w:val="24"/>
        </w:rPr>
        <w:t>по решению Общего собрания членов Кооператива.</w:t>
      </w:r>
    </w:p>
    <w:p w:rsidR="004630DD" w:rsidRDefault="004630DD" w:rsidP="004630DD">
      <w:pPr>
        <w:numPr>
          <w:ilvl w:val="1"/>
          <w:numId w:val="8"/>
        </w:numPr>
        <w:tabs>
          <w:tab w:val="clear" w:pos="1800"/>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В ходе осуществления своей деятельности Ревизионная Комиссия имеет право доступа ко всей документации и отчётности Кредитного Кооператива. </w:t>
      </w:r>
    </w:p>
    <w:p w:rsidR="004630DD" w:rsidRDefault="004630DD" w:rsidP="004630DD">
      <w:pPr>
        <w:numPr>
          <w:ilvl w:val="1"/>
          <w:numId w:val="8"/>
        </w:numPr>
        <w:tabs>
          <w:tab w:val="clear" w:pos="1800"/>
          <w:tab w:val="left" w:pos="426"/>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Ревизионная комиссия Кооператива имеет право проверять финансовую, бухгалтерскую документацию и отчётность, договорную базу Кредитного Кооператива, организацию делопроизводства, приказы по организации, Протоколы органов Кредитного Кооператива. Отдельно должны проверяться все случаи не возврата и задержки в расчетах по займам: причины, принимаемые к должникам меры, и т.п. </w:t>
      </w:r>
    </w:p>
    <w:p w:rsidR="004630DD" w:rsidRDefault="004630DD" w:rsidP="004630DD">
      <w:pPr>
        <w:numPr>
          <w:ilvl w:val="1"/>
          <w:numId w:val="8"/>
        </w:numPr>
        <w:tabs>
          <w:tab w:val="clear" w:pos="1800"/>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Ревизионная комиссия обязана  провести полную проверку деятельности Кредитного кооператива или отдельных операций, или периодов деятельности по требованию не менее 1/3 членов Кредитного кооператива, Правления или Председателя Правления. Проверка должна быть начата не позднее 5 дней с момента поступления требования о её проведении. Требование о проведении проверки может быть направлено Председателю Ревизионной комиссии лично, или направлено в общем порядке в Кредитный кооператив. В случае получения ответственным за делопроизводство работником требования о проведении проверки Ревизионной комиссии, он должен сообщить об этом Председателю Ревизионной комиссии не позднее, чем в 3-х дневный срок со дня получения требования.</w:t>
      </w:r>
    </w:p>
    <w:p w:rsidR="004630DD" w:rsidRDefault="004630DD" w:rsidP="004630DD">
      <w:pPr>
        <w:numPr>
          <w:ilvl w:val="1"/>
          <w:numId w:val="8"/>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По результатам проверки составляется акт, который вручается Председателю Правления  Кредитного кооператива и лицам, возглавляющим другие органы Кредитного кооператива, если в акте отражена деятельность этих органов. Указанные лица в 5-дневный  срок со дня предоставления им акта проверки вправе представить свои разногласия по акту – объяснения, замечания, возражения. Данные разногласия в 5-дневный срок с момента предоставления последних разногласий рассматриваются Ревизионной комиссией в присутствии участников всех органов, чья деятельность отражена в акте. В течение 5-дней со дня рассмотрения разногласий оформляется окончательная редакция акта проверки, которая доводится до сведения инициатора внеочередной проверки или Общего собрания (очередная ежегодная проверка).</w:t>
      </w:r>
    </w:p>
    <w:p w:rsidR="004630DD" w:rsidRDefault="004630DD" w:rsidP="004630DD">
      <w:pPr>
        <w:numPr>
          <w:ilvl w:val="1"/>
          <w:numId w:val="8"/>
        </w:numPr>
        <w:tabs>
          <w:tab w:val="left"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В случае выявления в результате внеочередной проверки злоупотреблений и нарушений в деятельности Кредитного Кооператива, Ревизионная комиссия имеет право созвать заседание Правления в 10</w:t>
      </w:r>
      <w:r>
        <w:rPr>
          <w:rFonts w:ascii="Times New Roman" w:hAnsi="Times New Roman" w:cs="Times New Roman"/>
          <w:sz w:val="24"/>
          <w:szCs w:val="24"/>
        </w:rPr>
        <w:t>-</w:t>
      </w:r>
      <w:r w:rsidRPr="00F72288">
        <w:rPr>
          <w:rFonts w:ascii="Times New Roman" w:hAnsi="Times New Roman" w:cs="Times New Roman"/>
          <w:sz w:val="24"/>
          <w:szCs w:val="24"/>
        </w:rPr>
        <w:t xml:space="preserve">дневный срок и внеочередное Общее собрание в сроки, определённые настоящим Положением. </w:t>
      </w:r>
    </w:p>
    <w:p w:rsidR="004630DD" w:rsidRPr="00AB5E30" w:rsidRDefault="004630DD" w:rsidP="004630DD">
      <w:pPr>
        <w:numPr>
          <w:ilvl w:val="1"/>
          <w:numId w:val="8"/>
        </w:numPr>
        <w:tabs>
          <w:tab w:val="left" w:pos="567"/>
        </w:tabs>
        <w:suppressAutoHyphens/>
        <w:spacing w:after="12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Работа Ревизионной Комиссии отражается в протоколах, которые оформляются</w:t>
      </w:r>
      <w:r>
        <w:rPr>
          <w:rFonts w:ascii="Times New Roman" w:hAnsi="Times New Roman" w:cs="Times New Roman"/>
          <w:sz w:val="24"/>
          <w:szCs w:val="24"/>
        </w:rPr>
        <w:t xml:space="preserve"> и подписываются председателем и секретарем заседания</w:t>
      </w:r>
      <w:r w:rsidRPr="00F72288">
        <w:rPr>
          <w:rFonts w:ascii="Times New Roman" w:hAnsi="Times New Roman" w:cs="Times New Roman"/>
          <w:sz w:val="24"/>
          <w:szCs w:val="24"/>
        </w:rPr>
        <w:t xml:space="preserve">, регистрируются и подшиваются в </w:t>
      </w:r>
      <w:r>
        <w:rPr>
          <w:rFonts w:ascii="Times New Roman" w:hAnsi="Times New Roman" w:cs="Times New Roman"/>
          <w:sz w:val="24"/>
          <w:szCs w:val="24"/>
        </w:rPr>
        <w:t>отдельную папку</w:t>
      </w:r>
      <w:r w:rsidRPr="00F72288">
        <w:rPr>
          <w:rFonts w:ascii="Times New Roman" w:hAnsi="Times New Roman" w:cs="Times New Roman"/>
          <w:sz w:val="24"/>
          <w:szCs w:val="24"/>
        </w:rPr>
        <w:t xml:space="preserve"> в </w:t>
      </w:r>
      <w:r w:rsidRPr="00A83F55">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с </w:t>
      </w:r>
      <w:r w:rsidRPr="00AB5E30">
        <w:rPr>
          <w:rFonts w:ascii="Times New Roman" w:hAnsi="Times New Roman" w:cs="Times New Roman"/>
          <w:sz w:val="24"/>
          <w:szCs w:val="24"/>
        </w:rPr>
        <w:t xml:space="preserve">утвержденным </w:t>
      </w:r>
      <w:r w:rsidRPr="00AB5E30">
        <w:rPr>
          <w:rFonts w:ascii="Times New Roman" w:hAnsi="Times New Roman" w:cs="Times New Roman"/>
          <w:b/>
          <w:bCs/>
          <w:sz w:val="24"/>
          <w:szCs w:val="24"/>
        </w:rPr>
        <w:t>«Порядком оформления решений органов управления (ведение протоколов) в КПК «СОЮЗ»</w:t>
      </w:r>
      <w:r w:rsidRPr="00AB5E30">
        <w:rPr>
          <w:rFonts w:ascii="Times New Roman" w:hAnsi="Times New Roman" w:cs="Times New Roman"/>
          <w:sz w:val="24"/>
          <w:szCs w:val="24"/>
        </w:rPr>
        <w:t>.</w:t>
      </w:r>
    </w:p>
    <w:p w:rsidR="004630DD" w:rsidRDefault="004630DD" w:rsidP="004630DD">
      <w:pPr>
        <w:pStyle w:val="4"/>
        <w:numPr>
          <w:ilvl w:val="0"/>
          <w:numId w:val="14"/>
        </w:numPr>
        <w:tabs>
          <w:tab w:val="clear" w:pos="360"/>
          <w:tab w:val="num" w:pos="0"/>
        </w:tabs>
        <w:suppressAutoHyphens/>
        <w:spacing w:after="60"/>
        <w:ind w:left="0" w:firstLine="0"/>
        <w:jc w:val="center"/>
        <w:rPr>
          <w:rFonts w:eastAsia="MS Mincho"/>
          <w:sz w:val="24"/>
          <w:szCs w:val="24"/>
        </w:rPr>
      </w:pPr>
      <w:r w:rsidRPr="00F72288">
        <w:rPr>
          <w:rFonts w:eastAsia="MS Mincho"/>
          <w:sz w:val="24"/>
          <w:szCs w:val="24"/>
        </w:rPr>
        <w:t xml:space="preserve"> ЕДИНОЛИЧНЫЙ ИСПОЛНИТЕЛЬНЫЙ ОРГАН</w:t>
      </w:r>
    </w:p>
    <w:p w:rsidR="004630DD" w:rsidRDefault="004630DD" w:rsidP="004630DD">
      <w:pPr>
        <w:numPr>
          <w:ilvl w:val="0"/>
          <w:numId w:val="9"/>
        </w:numPr>
        <w:tabs>
          <w:tab w:val="clear" w:pos="1080"/>
          <w:tab w:val="num" w:pos="567"/>
        </w:tabs>
        <w:suppressAutoHyphens/>
        <w:autoSpaceDE w:val="0"/>
        <w:autoSpaceDN w:val="0"/>
        <w:adjustRightInd w:val="0"/>
        <w:spacing w:after="60" w:line="240" w:lineRule="auto"/>
        <w:ind w:left="0" w:firstLine="0"/>
        <w:jc w:val="both"/>
        <w:outlineLvl w:val="1"/>
        <w:rPr>
          <w:rFonts w:ascii="Times New Roman" w:hAnsi="Times New Roman" w:cs="Times New Roman"/>
          <w:sz w:val="24"/>
          <w:szCs w:val="24"/>
        </w:rPr>
      </w:pPr>
      <w:r w:rsidRPr="00F72288">
        <w:rPr>
          <w:rFonts w:ascii="Times New Roman" w:eastAsia="MS Mincho" w:hAnsi="Times New Roman" w:cs="Times New Roman"/>
          <w:sz w:val="24"/>
          <w:szCs w:val="24"/>
        </w:rPr>
        <w:t xml:space="preserve">Если иное не установлено Федеральным законом, </w:t>
      </w:r>
      <w:r w:rsidRPr="00F72288">
        <w:rPr>
          <w:rFonts w:ascii="Times New Roman" w:hAnsi="Times New Roman" w:cs="Times New Roman"/>
          <w:sz w:val="24"/>
          <w:szCs w:val="24"/>
        </w:rPr>
        <w:t>Единоличным исполнительным органом Кредитного Кооператива является Директор Кредитного Кооператива.</w:t>
      </w:r>
    </w:p>
    <w:p w:rsidR="004630DD" w:rsidRPr="00F72288" w:rsidRDefault="004630DD" w:rsidP="004630DD">
      <w:pPr>
        <w:tabs>
          <w:tab w:val="num" w:pos="567"/>
        </w:tabs>
        <w:suppressAutoHyphens/>
        <w:spacing w:after="60" w:line="240" w:lineRule="auto"/>
        <w:rPr>
          <w:rFonts w:ascii="Times New Roman" w:eastAsia="MS Mincho" w:hAnsi="Times New Roman" w:cs="Times New Roman"/>
          <w:sz w:val="24"/>
          <w:szCs w:val="24"/>
        </w:rPr>
      </w:pPr>
      <w:r w:rsidRPr="00F72288">
        <w:rPr>
          <w:rFonts w:ascii="Times New Roman" w:eastAsia="MS Mincho" w:hAnsi="Times New Roman" w:cs="Times New Roman"/>
          <w:sz w:val="24"/>
          <w:szCs w:val="24"/>
        </w:rPr>
        <w:t>6.2. Кредитный Кооператив приобретает и осуществляет гражданские права  и  обязанности  через Директора Кредитного Кооператива, который действует от имени Кредитного Кооператива.</w:t>
      </w:r>
    </w:p>
    <w:p w:rsidR="004630DD" w:rsidRPr="00F72288" w:rsidRDefault="004630DD" w:rsidP="004630DD">
      <w:pPr>
        <w:tabs>
          <w:tab w:val="num" w:pos="567"/>
        </w:tabs>
        <w:suppressAutoHyphens/>
        <w:spacing w:after="60" w:line="240" w:lineRule="auto"/>
        <w:rPr>
          <w:rFonts w:ascii="Times New Roman" w:eastAsia="MS Mincho" w:hAnsi="Times New Roman" w:cs="Times New Roman"/>
          <w:sz w:val="24"/>
          <w:szCs w:val="24"/>
        </w:rPr>
      </w:pPr>
      <w:r w:rsidRPr="00F72288">
        <w:rPr>
          <w:rFonts w:ascii="Times New Roman" w:eastAsia="MS Mincho" w:hAnsi="Times New Roman" w:cs="Times New Roman"/>
          <w:sz w:val="24"/>
          <w:szCs w:val="24"/>
        </w:rPr>
        <w:t xml:space="preserve">6.3. Директор Кредитного Кооператива избирается Общим собранием членов Кредитного Кооператива, из числа </w:t>
      </w:r>
      <w:r w:rsidRPr="00F72288">
        <w:rPr>
          <w:rFonts w:ascii="Times New Roman" w:hAnsi="Times New Roman" w:cs="Times New Roman"/>
          <w:sz w:val="24"/>
          <w:szCs w:val="24"/>
        </w:rPr>
        <w:t xml:space="preserve">представленных кандидатур для избрания органов управления Кредитного </w:t>
      </w:r>
      <w:r w:rsidR="007B62DD">
        <w:rPr>
          <w:rFonts w:ascii="Times New Roman" w:hAnsi="Times New Roman" w:cs="Times New Roman"/>
          <w:sz w:val="24"/>
          <w:szCs w:val="24"/>
        </w:rPr>
        <w:t>Кооператива</w:t>
      </w:r>
      <w:r w:rsidRPr="00F72288">
        <w:rPr>
          <w:rFonts w:ascii="Times New Roman" w:eastAsia="MS Mincho" w:hAnsi="Times New Roman" w:cs="Times New Roman"/>
          <w:sz w:val="24"/>
          <w:szCs w:val="24"/>
        </w:rPr>
        <w:t xml:space="preserve"> . Директор Кредитного Кооператива может </w:t>
      </w:r>
      <w:r w:rsidRPr="00F72288">
        <w:rPr>
          <w:rFonts w:ascii="Times New Roman" w:hAnsi="Times New Roman" w:cs="Times New Roman"/>
          <w:sz w:val="24"/>
          <w:szCs w:val="24"/>
        </w:rPr>
        <w:t xml:space="preserve">не являться членом Кредитного Кооператива и </w:t>
      </w:r>
      <w:r w:rsidRPr="00F72288">
        <w:rPr>
          <w:rFonts w:ascii="Times New Roman" w:eastAsia="MS Mincho" w:hAnsi="Times New Roman" w:cs="Times New Roman"/>
          <w:sz w:val="24"/>
          <w:szCs w:val="24"/>
        </w:rPr>
        <w:t xml:space="preserve">переизбираться неограниченное число раз. </w:t>
      </w:r>
    </w:p>
    <w:p w:rsidR="004630DD" w:rsidRDefault="004630DD" w:rsidP="004630DD">
      <w:pPr>
        <w:numPr>
          <w:ilvl w:val="1"/>
          <w:numId w:val="17"/>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Директор Кредитного Кооператива избирается на срок пять лет, если иное не установлено действующим законодательством.</w:t>
      </w:r>
    </w:p>
    <w:p w:rsidR="004630DD" w:rsidRDefault="004630DD" w:rsidP="004630DD">
      <w:pPr>
        <w:numPr>
          <w:ilvl w:val="1"/>
          <w:numId w:val="17"/>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Директор Кредитного Кооператива действует в строгом соответствии с требованиями действующего законодательства, Настоящего Устава, Положений Кредитного Кооператива, решениями  Общего  собрания и Правления,  а так же трудовым договором.</w:t>
      </w:r>
    </w:p>
    <w:p w:rsidR="004630DD" w:rsidRDefault="004630DD" w:rsidP="004630DD">
      <w:pPr>
        <w:numPr>
          <w:ilvl w:val="1"/>
          <w:numId w:val="17"/>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hAnsi="Times New Roman" w:cs="Times New Roman"/>
          <w:sz w:val="24"/>
          <w:szCs w:val="24"/>
        </w:rPr>
        <w:t xml:space="preserve"> Директор Кредитного Кооператива имеет право финансовой подписи.</w:t>
      </w:r>
    </w:p>
    <w:p w:rsidR="004630DD" w:rsidRDefault="004630DD" w:rsidP="004630DD">
      <w:pPr>
        <w:numPr>
          <w:ilvl w:val="1"/>
          <w:numId w:val="17"/>
        </w:numPr>
        <w:tabs>
          <w:tab w:val="left" w:pos="567"/>
        </w:tabs>
        <w:suppressAutoHyphens/>
        <w:spacing w:after="60" w:line="240" w:lineRule="auto"/>
        <w:ind w:left="0" w:firstLine="0"/>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Директор Кредитного Кооператива в соответствии со своими должностными полномочиями выполняет следующие функции:</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eastAsia="MS Mincho" w:hAnsi="Times New Roman" w:cs="Times New Roman"/>
          <w:sz w:val="24"/>
          <w:szCs w:val="24"/>
        </w:rPr>
        <w:t>самостоятельно определяет штатное расписание исходя из устанавливаемой Общим собранием членов Кредитного кооператива общей суммы затрат на административные расходы;</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hAnsi="Times New Roman" w:cs="Times New Roman"/>
          <w:sz w:val="24"/>
          <w:szCs w:val="24"/>
        </w:rPr>
        <w:t>решает вопросы подбора кадров, необходимых Кредитному Кооперативу, производит наем, увольнение и оплату труда персонала</w:t>
      </w:r>
      <w:r w:rsidRPr="00F72288">
        <w:rPr>
          <w:rFonts w:ascii="Times New Roman" w:eastAsia="MS Mincho" w:hAnsi="Times New Roman" w:cs="Times New Roman"/>
          <w:sz w:val="24"/>
          <w:szCs w:val="24"/>
        </w:rPr>
        <w:t>, в рамках устанавливаемой Общим собранием общей суммы затрат на административные расходы;</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hAnsi="Times New Roman" w:cs="Times New Roman"/>
          <w:sz w:val="24"/>
          <w:szCs w:val="24"/>
        </w:rPr>
        <w:t>разрабатывает и утверждает правила внутреннего трудового распорядка;</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eastAsia="MS Mincho" w:hAnsi="Times New Roman" w:cs="Times New Roman"/>
          <w:sz w:val="24"/>
          <w:szCs w:val="24"/>
        </w:rPr>
      </w:pPr>
      <w:r w:rsidRPr="00F72288">
        <w:rPr>
          <w:rFonts w:ascii="Times New Roman" w:hAnsi="Times New Roman" w:cs="Times New Roman"/>
          <w:sz w:val="24"/>
          <w:szCs w:val="24"/>
        </w:rPr>
        <w:t>определяет порядок делопроизводства, в том числе общие условия и порядок подписания договоров, заключаемых Кредитным Кооперативом, порядок ведения документации и учёта корреспонденции;</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представляет Общему собранию и Правлению отчеты о своей деятельности;</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принимает меры по исполнению решений других органов Кредитного Кооператива;</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027E79">
        <w:rPr>
          <w:rFonts w:ascii="Times New Roman" w:eastAsia="MS Mincho" w:hAnsi="Times New Roman" w:cs="Times New Roman"/>
          <w:sz w:val="24"/>
          <w:szCs w:val="24"/>
        </w:rPr>
        <w:t>обеспечивает раскрытие информации</w:t>
      </w:r>
      <w:r w:rsidRPr="00027E79">
        <w:rPr>
          <w:rFonts w:ascii="Times New Roman" w:hAnsi="Times New Roman" w:cs="Times New Roman"/>
          <w:sz w:val="24"/>
          <w:szCs w:val="24"/>
        </w:rPr>
        <w:t xml:space="preserve"> </w:t>
      </w:r>
      <w:r w:rsidRPr="00027E79">
        <w:rPr>
          <w:rFonts w:ascii="Times New Roman" w:eastAsia="MS Mincho" w:hAnsi="Times New Roman" w:cs="Times New Roman"/>
          <w:sz w:val="24"/>
          <w:szCs w:val="24"/>
        </w:rPr>
        <w:t>о деятельности органов управления Кредитным Кооперативом в порядке, определенном Правлением Кредитного Кооператива</w:t>
      </w:r>
      <w:r>
        <w:rPr>
          <w:rFonts w:ascii="Times New Roman" w:eastAsia="MS Mincho" w:hAnsi="Times New Roman" w:cs="Times New Roman"/>
          <w:sz w:val="24"/>
          <w:szCs w:val="24"/>
        </w:rPr>
        <w:t>;</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представляет Кредитный Кооператив без доверенности во взаимоотношениях с другими организациями по всем финансово-хозяйственным вопросам в пределах своей компетенции;</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разрабатывает предложения по улучшению деятельности Кредитного Кооператива и вносит их на обсуждение и утверждение соответствующих органов Кредитного Кооператива;</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рассматривает и утверждает отчеты филиалов, представительств, отделений, структурных подразделений Кредитного Кооператива, готовит на основе представленных данных консолидированный отчёт о деятельности для Правления;</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ведет бухгалтерский учет и осуществляет анализ финансовой деятельности;</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организует и проводит очередные и внеочередные Общие собрания;</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по согласованию с Правлением принимает решение о взятии внешних займов для удовлетворения потребности в средствах для выдачи займов членам Кредитного Кооператива или временного возмещения сезонного изъятия средств членами Кредитного Кооператива;</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решает другие вопросы в пределах своей компетенции; </w:t>
      </w:r>
    </w:p>
    <w:p w:rsidR="004630DD" w:rsidRDefault="004630DD" w:rsidP="004630DD">
      <w:pPr>
        <w:numPr>
          <w:ilvl w:val="2"/>
          <w:numId w:val="23"/>
        </w:numPr>
        <w:tabs>
          <w:tab w:val="clear" w:pos="2160"/>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осуществляет в пределах своей компетенции деятельность, необходимую для обеспечения повседневного функционирования Кредитного Кооператива.</w:t>
      </w:r>
    </w:p>
    <w:p w:rsidR="004630DD" w:rsidRPr="00F72288" w:rsidRDefault="004630DD" w:rsidP="004630DD">
      <w:pPr>
        <w:pStyle w:val="21"/>
        <w:tabs>
          <w:tab w:val="left" w:pos="567"/>
          <w:tab w:val="left" w:pos="851"/>
        </w:tabs>
        <w:spacing w:after="60"/>
        <w:jc w:val="both"/>
        <w:rPr>
          <w:sz w:val="24"/>
          <w:szCs w:val="24"/>
        </w:rPr>
      </w:pPr>
      <w:r w:rsidRPr="00F72288">
        <w:rPr>
          <w:sz w:val="24"/>
          <w:szCs w:val="24"/>
        </w:rPr>
        <w:t>6.8</w:t>
      </w:r>
      <w:r>
        <w:rPr>
          <w:sz w:val="24"/>
          <w:szCs w:val="24"/>
        </w:rPr>
        <w:tab/>
      </w:r>
      <w:r w:rsidRPr="00F72288">
        <w:rPr>
          <w:sz w:val="24"/>
          <w:szCs w:val="24"/>
        </w:rPr>
        <w:t xml:space="preserve">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Уставом Кредитного Кооператива, Настоящим Положением  и Федеральными законами.</w:t>
      </w:r>
    </w:p>
    <w:p w:rsidR="004630DD" w:rsidRPr="00F72288" w:rsidRDefault="004630DD" w:rsidP="004630DD">
      <w:pPr>
        <w:pStyle w:val="21"/>
        <w:tabs>
          <w:tab w:val="left" w:pos="567"/>
          <w:tab w:val="left" w:pos="851"/>
        </w:tabs>
        <w:spacing w:after="60"/>
        <w:jc w:val="both"/>
        <w:rPr>
          <w:sz w:val="24"/>
          <w:szCs w:val="24"/>
        </w:rPr>
      </w:pPr>
      <w:r w:rsidRPr="00F72288">
        <w:rPr>
          <w:sz w:val="24"/>
          <w:szCs w:val="24"/>
        </w:rPr>
        <w:t>6.9</w:t>
      </w:r>
      <w:r>
        <w:rPr>
          <w:sz w:val="24"/>
          <w:szCs w:val="24"/>
        </w:rPr>
        <w:tab/>
      </w:r>
      <w:r w:rsidRPr="00F72288">
        <w:rPr>
          <w:sz w:val="24"/>
          <w:szCs w:val="24"/>
        </w:rPr>
        <w:t xml:space="preserve"> Решение о признании суммы причинённых убытков и сроках их возмещения Директором Кредитного Кооператива, принимает Общее собрание  Кредитного Кооператива  на основании акта Ревизионной комиссии Кредитного Кооператива. В данном случае инициировать созыв внеочередного Общего собрания для решения вопроса о признании суммы причиненных убытков вправе Председатель Правления,  Ревизионная комиссия, либо члены Кредитного Кооператива в количестве не менее 1/3 общего количества членов Кредитного Кооператива. Инициатором созыва должны быть исследованы обстоятельства, обоснована неразумность и недобросовестность действий Директора, имущественный вред, размер, срок и порядок возмещения убытков. В случае если Директор Кредитного Кооператива не согласен с величиной убытков, и/или способом их определения и/или сроками возмещения указанных в акте Ревизионной комиссии, спор между Директором Кредитного Кооператива и Кредитным Кооперативом разрешается в суде.  В этом случае Кредитный Кооператив в лице Председателя Правления обращается  в суд с иском о взыскании убытков, причиненных Кредитному Кооперативу по вине Директора в порядке</w:t>
      </w:r>
      <w:r>
        <w:rPr>
          <w:sz w:val="24"/>
          <w:szCs w:val="24"/>
        </w:rPr>
        <w:t>,</w:t>
      </w:r>
      <w:r w:rsidRPr="00F72288">
        <w:rPr>
          <w:sz w:val="24"/>
          <w:szCs w:val="24"/>
        </w:rPr>
        <w:t xml:space="preserve"> предусмотренном законодательством РФ.</w:t>
      </w:r>
    </w:p>
    <w:p w:rsidR="004630DD" w:rsidRPr="00F72288" w:rsidRDefault="004630DD" w:rsidP="004630DD">
      <w:pPr>
        <w:pStyle w:val="21"/>
        <w:tabs>
          <w:tab w:val="left" w:pos="567"/>
          <w:tab w:val="left" w:pos="851"/>
        </w:tabs>
        <w:spacing w:after="60"/>
        <w:jc w:val="both"/>
        <w:rPr>
          <w:sz w:val="24"/>
          <w:szCs w:val="24"/>
        </w:rPr>
      </w:pPr>
      <w:r w:rsidRPr="00F72288">
        <w:rPr>
          <w:sz w:val="24"/>
          <w:szCs w:val="24"/>
        </w:rPr>
        <w:t xml:space="preserve">6.10 Директор Кредитного Кооператива не несет ответственности за причиненные убытки, если будет доказано, что его действия (бездействие) было совершено по прямому решению коллегиального органа (Общего собрания пайщиков или Правления).   </w:t>
      </w:r>
    </w:p>
    <w:p w:rsidR="004630DD" w:rsidRPr="00F72288" w:rsidRDefault="004630DD" w:rsidP="004630DD">
      <w:pPr>
        <w:pStyle w:val="21"/>
        <w:tabs>
          <w:tab w:val="left" w:pos="567"/>
        </w:tabs>
        <w:spacing w:after="60"/>
        <w:jc w:val="both"/>
        <w:rPr>
          <w:sz w:val="24"/>
          <w:szCs w:val="24"/>
        </w:rPr>
      </w:pPr>
      <w:r w:rsidRPr="00F72288">
        <w:rPr>
          <w:sz w:val="24"/>
          <w:szCs w:val="24"/>
        </w:rPr>
        <w:t>6.11 Освобождение от должности Директора при добровольном сложении полномочий принимается Правлением Кредитного Кооператива. В этом случае Директором Кредитного Кооператива не позднее, чем за один месяц до даты сложения полномочий  подается заявление в Правление Кредитного Кооператива в письменной форме о добровольном сложении  полномочий Директора Кредитного Кооператива. Правление Кредитного Кооператива обязано рассмотреть данное заявление  и назначить лицо</w:t>
      </w:r>
      <w:r>
        <w:rPr>
          <w:sz w:val="24"/>
          <w:szCs w:val="24"/>
        </w:rPr>
        <w:t>,</w:t>
      </w:r>
      <w:r w:rsidRPr="00F72288">
        <w:rPr>
          <w:sz w:val="24"/>
          <w:szCs w:val="24"/>
        </w:rPr>
        <w:t xml:space="preserve"> на которое будет возложено временное исполнение функций единоличного исполнительного органа на срок до избрания Общим собранием нового Директора Кредитного Кооператива и заключения с ним договора на управление Кредитным Кооперативом.</w:t>
      </w:r>
    </w:p>
    <w:p w:rsidR="004630DD" w:rsidRPr="00F72288" w:rsidRDefault="004630DD" w:rsidP="004630DD">
      <w:pPr>
        <w:pStyle w:val="21"/>
        <w:tabs>
          <w:tab w:val="left" w:pos="567"/>
        </w:tabs>
        <w:autoSpaceDE w:val="0"/>
        <w:autoSpaceDN w:val="0"/>
        <w:adjustRightInd w:val="0"/>
        <w:spacing w:after="120"/>
        <w:jc w:val="both"/>
        <w:rPr>
          <w:i/>
          <w:sz w:val="24"/>
          <w:szCs w:val="24"/>
        </w:rPr>
      </w:pPr>
      <w:r w:rsidRPr="00F72288">
        <w:rPr>
          <w:sz w:val="24"/>
          <w:szCs w:val="24"/>
        </w:rPr>
        <w:t xml:space="preserve">6.12 </w:t>
      </w:r>
      <w:r>
        <w:rPr>
          <w:sz w:val="24"/>
          <w:szCs w:val="24"/>
        </w:rPr>
        <w:tab/>
      </w:r>
      <w:r w:rsidRPr="00F72288">
        <w:rPr>
          <w:sz w:val="24"/>
          <w:szCs w:val="24"/>
        </w:rPr>
        <w:t>Общее собрание и Правление Кредитного Кооператива в любое время вправе принять решение о приостановлении или досрочном прекращении полномочий Единоличного исполнительного органа. В этом случае, Правление привлекает нового кандидата и заключает с ним договор на временное исполнение обязанностей директора, до утверждения его кандидатуры очередным общим собранием пайщиков.</w:t>
      </w:r>
    </w:p>
    <w:p w:rsidR="004630DD" w:rsidRDefault="004630DD" w:rsidP="004630DD">
      <w:pPr>
        <w:pStyle w:val="4"/>
        <w:numPr>
          <w:ilvl w:val="0"/>
          <w:numId w:val="17"/>
        </w:numPr>
        <w:suppressAutoHyphens/>
        <w:spacing w:after="60"/>
        <w:ind w:left="0" w:firstLine="0"/>
        <w:jc w:val="center"/>
        <w:rPr>
          <w:sz w:val="24"/>
          <w:szCs w:val="24"/>
        </w:rPr>
      </w:pPr>
      <w:r w:rsidRPr="00F72288">
        <w:rPr>
          <w:sz w:val="24"/>
          <w:szCs w:val="24"/>
        </w:rPr>
        <w:t>ЗАКЛЮЧИТЕЛЬНЫЕ И ПЕРЕХОДНЫЕ ПОЛОЖЕНИЯ</w:t>
      </w:r>
    </w:p>
    <w:p w:rsidR="004630DD" w:rsidRDefault="004630DD" w:rsidP="004630DD">
      <w:pPr>
        <w:numPr>
          <w:ilvl w:val="1"/>
          <w:numId w:val="10"/>
        </w:numPr>
        <w:tabs>
          <w:tab w:val="clear" w:pos="1437"/>
          <w:tab w:val="left" w:pos="0"/>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Настоящее Положение вступает в силу с момента его утверждения Общим собранием членов Кредитного Кооператива и распространяется на правоотношения:</w:t>
      </w:r>
    </w:p>
    <w:p w:rsidR="004630DD" w:rsidRPr="00F72288" w:rsidRDefault="004630DD" w:rsidP="004630DD">
      <w:pPr>
        <w:tabs>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Pr>
          <w:rFonts w:ascii="Times New Roman" w:hAnsi="Times New Roman" w:cs="Times New Roman"/>
          <w:sz w:val="24"/>
          <w:szCs w:val="24"/>
        </w:rPr>
        <w:tab/>
      </w:r>
      <w:r w:rsidRPr="00F72288">
        <w:rPr>
          <w:rFonts w:ascii="Times New Roman" w:hAnsi="Times New Roman" w:cs="Times New Roman"/>
          <w:sz w:val="24"/>
          <w:szCs w:val="24"/>
        </w:rPr>
        <w:t>между Кредитным Кооперативом и лицами, являющимися его членами, в том числе голосовавшими против принятия Настоящего Положения или не присутствовавшими на Общем собрании;</w:t>
      </w:r>
    </w:p>
    <w:p w:rsidR="004630DD" w:rsidRPr="00F72288" w:rsidRDefault="004630DD" w:rsidP="004630DD">
      <w:pPr>
        <w:tabs>
          <w:tab w:val="left" w:pos="567"/>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 xml:space="preserve">возникающие в процессе заключения, исполнения и прекращения всех договоров, заключаемых Кредитным Кооперативом с членами Кредитного Кооператива, в том числе голосовавшими против принятия Настоящего Положения или не присутствовавшими на Общем собрании, лицами, не являющимися членами Кредитного Кооператива, но ознакомленными с Настоящим Положением. </w:t>
      </w:r>
    </w:p>
    <w:p w:rsidR="004630DD" w:rsidRPr="00F72288" w:rsidRDefault="004630DD" w:rsidP="004630DD">
      <w:pPr>
        <w:tabs>
          <w:tab w:val="left" w:pos="0"/>
          <w:tab w:val="left" w:pos="567"/>
        </w:tabs>
        <w:suppressAutoHyphens/>
        <w:spacing w:after="60" w:line="240" w:lineRule="auto"/>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 xml:space="preserve">Лица, не являющиеся членами Кредитного кооператива (залогодатели, поручители и т.п.) в связи с принятием Настоящего положения вправе потребовать от членов Кредитного Кооператива досрочного исполнения договоров займа, в обеспечение которых заключены договоры этими лицами или сами исполнить такие договоры займа досрочно. </w:t>
      </w:r>
    </w:p>
    <w:p w:rsidR="004630DD" w:rsidRDefault="004630DD" w:rsidP="004630DD">
      <w:pPr>
        <w:numPr>
          <w:ilvl w:val="1"/>
          <w:numId w:val="10"/>
        </w:numPr>
        <w:tabs>
          <w:tab w:val="clear" w:pos="1437"/>
          <w:tab w:val="left" w:pos="0"/>
          <w:tab w:val="num" w:pos="567"/>
        </w:tabs>
        <w:suppressAutoHyphens/>
        <w:spacing w:after="60" w:line="240" w:lineRule="auto"/>
        <w:ind w:left="0" w:firstLine="0"/>
        <w:jc w:val="both"/>
        <w:rPr>
          <w:rFonts w:ascii="Times New Roman" w:hAnsi="Times New Roman" w:cs="Times New Roman"/>
          <w:sz w:val="24"/>
          <w:szCs w:val="24"/>
        </w:rPr>
      </w:pPr>
      <w:r w:rsidRPr="00F72288">
        <w:rPr>
          <w:rFonts w:ascii="Times New Roman" w:hAnsi="Times New Roman" w:cs="Times New Roman"/>
          <w:sz w:val="24"/>
          <w:szCs w:val="24"/>
        </w:rPr>
        <w:t xml:space="preserve"> Настоящее Положение распространяется на правоотношения, урегулированные действующими договорами, заключенными до принятия Настоящего Положения следующим образом: </w:t>
      </w:r>
    </w:p>
    <w:p w:rsidR="004630DD" w:rsidRPr="00F72288" w:rsidRDefault="004630DD" w:rsidP="004630DD">
      <w:pPr>
        <w:tabs>
          <w:tab w:val="left" w:pos="54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все участники действующих договоров должны быть уведомлены о необходимости изменения договоров нарочным, заказным письмом или через средства массовой информации;</w:t>
      </w:r>
    </w:p>
    <w:p w:rsidR="004630DD" w:rsidRPr="00F72288" w:rsidRDefault="004630DD" w:rsidP="004630DD">
      <w:pPr>
        <w:tabs>
          <w:tab w:val="left" w:pos="54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действующие договоры должны быть приведены в соответствие с новой редакцией Положения или исполнены в течение 3-х месяцев с момента направления уведомления;</w:t>
      </w:r>
    </w:p>
    <w:p w:rsidR="004630DD" w:rsidRPr="00F72288" w:rsidRDefault="004630DD" w:rsidP="004630DD">
      <w:pPr>
        <w:tabs>
          <w:tab w:val="left" w:pos="54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sidRPr="00F72288">
        <w:rPr>
          <w:rFonts w:ascii="Times New Roman" w:hAnsi="Times New Roman" w:cs="Times New Roman"/>
          <w:sz w:val="24"/>
          <w:szCs w:val="24"/>
        </w:rPr>
        <w:tab/>
        <w:t>отказ от изменения договора является основанием для его досрочного прекращения;</w:t>
      </w:r>
    </w:p>
    <w:p w:rsidR="004630DD" w:rsidRPr="00F72288" w:rsidRDefault="004630DD" w:rsidP="004630DD">
      <w:pPr>
        <w:tabs>
          <w:tab w:val="left" w:pos="540"/>
        </w:tabs>
        <w:suppressAutoHyphens/>
        <w:spacing w:after="60" w:line="240" w:lineRule="auto"/>
        <w:ind w:left="567" w:hanging="283"/>
        <w:jc w:val="both"/>
        <w:rPr>
          <w:rFonts w:ascii="Times New Roman" w:hAnsi="Times New Roman" w:cs="Times New Roman"/>
          <w:sz w:val="24"/>
          <w:szCs w:val="24"/>
        </w:rPr>
      </w:pPr>
      <w:r w:rsidRPr="00F72288">
        <w:rPr>
          <w:rFonts w:ascii="Times New Roman" w:hAnsi="Times New Roman" w:cs="Times New Roman"/>
          <w:sz w:val="24"/>
          <w:szCs w:val="24"/>
        </w:rPr>
        <w:t xml:space="preserve">- </w:t>
      </w:r>
      <w:r>
        <w:rPr>
          <w:rFonts w:ascii="Times New Roman" w:hAnsi="Times New Roman" w:cs="Times New Roman"/>
          <w:sz w:val="24"/>
          <w:szCs w:val="24"/>
        </w:rPr>
        <w:tab/>
      </w:r>
      <w:r w:rsidRPr="00F72288">
        <w:rPr>
          <w:rFonts w:ascii="Times New Roman" w:hAnsi="Times New Roman" w:cs="Times New Roman"/>
          <w:sz w:val="24"/>
          <w:szCs w:val="24"/>
        </w:rPr>
        <w:t>исполнение не измененных и не прекращенных в установленные сроки договоров осуществляется в соответствии с нормами Настоящего Положения.</w:t>
      </w:r>
    </w:p>
    <w:p w:rsidR="004630DD" w:rsidRPr="00F72288" w:rsidRDefault="004630DD" w:rsidP="004630DD">
      <w:pPr>
        <w:pStyle w:val="11"/>
        <w:tabs>
          <w:tab w:val="clear" w:pos="9072"/>
          <w:tab w:val="left" w:pos="567"/>
          <w:tab w:val="left" w:leader="hyphen" w:pos="9356"/>
        </w:tabs>
        <w:suppressAutoHyphens/>
        <w:spacing w:after="60"/>
        <w:ind w:right="-2" w:firstLine="0"/>
        <w:rPr>
          <w:szCs w:val="24"/>
        </w:rPr>
      </w:pPr>
      <w:r w:rsidRPr="00F72288">
        <w:rPr>
          <w:szCs w:val="24"/>
        </w:rPr>
        <w:t xml:space="preserve"> </w:t>
      </w:r>
      <w:r>
        <w:rPr>
          <w:szCs w:val="24"/>
        </w:rPr>
        <w:tab/>
      </w:r>
      <w:r w:rsidRPr="00F72288">
        <w:rPr>
          <w:szCs w:val="24"/>
        </w:rPr>
        <w:t>Изменения и дополнения к настоящему Положению, а также вопросы, не отраженные в настоящем Положении, принимаются Общим Собранием членов К</w:t>
      </w:r>
      <w:r>
        <w:rPr>
          <w:szCs w:val="24"/>
        </w:rPr>
        <w:t>ооператива.</w:t>
      </w:r>
    </w:p>
    <w:p w:rsidR="004630DD" w:rsidRPr="00E07418" w:rsidRDefault="004630DD" w:rsidP="004630DD">
      <w:pPr>
        <w:pStyle w:val="1"/>
        <w:spacing w:before="0" w:after="60" w:line="240" w:lineRule="auto"/>
        <w:jc w:val="center"/>
        <w:rPr>
          <w:rFonts w:ascii="Times New Roman" w:hAnsi="Times New Roman" w:cs="Times New Roman"/>
          <w:color w:val="000000" w:themeColor="text1"/>
          <w:sz w:val="24"/>
          <w:szCs w:val="24"/>
        </w:rPr>
      </w:pPr>
    </w:p>
    <w:p w:rsidR="007A44B9" w:rsidRDefault="007A44B9" w:rsidP="009450E0">
      <w:pPr>
        <w:pStyle w:val="1"/>
        <w:spacing w:before="0"/>
        <w:jc w:val="center"/>
        <w:rPr>
          <w:rFonts w:ascii="Times New Roman" w:eastAsia="Times New Roman" w:hAnsi="Times New Roman" w:cs="Times New Roman"/>
          <w:color w:val="auto"/>
        </w:rPr>
      </w:pPr>
    </w:p>
    <w:sectPr w:rsidR="007A44B9" w:rsidSect="00CA2F8D">
      <w:footerReference w:type="default" r:id="rId8"/>
      <w:pgSz w:w="11906" w:h="16838"/>
      <w:pgMar w:top="425" w:right="567" w:bottom="567" w:left="1134"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DB" w:rsidRDefault="00D16ADB" w:rsidP="008F7BA6">
      <w:pPr>
        <w:spacing w:after="0" w:line="240" w:lineRule="auto"/>
      </w:pPr>
      <w:r>
        <w:separator/>
      </w:r>
    </w:p>
  </w:endnote>
  <w:endnote w:type="continuationSeparator" w:id="0">
    <w:p w:rsidR="00D16ADB" w:rsidRDefault="00D16ADB" w:rsidP="008F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449"/>
      <w:docPartObj>
        <w:docPartGallery w:val="Page Numbers (Bottom of Page)"/>
        <w:docPartUnique/>
      </w:docPartObj>
    </w:sdtPr>
    <w:sdtEndPr/>
    <w:sdtContent>
      <w:p w:rsidR="008E1DEB" w:rsidRDefault="00D16ADB">
        <w:pPr>
          <w:pStyle w:val="ab"/>
          <w:jc w:val="right"/>
        </w:pPr>
        <w:r>
          <w:rPr>
            <w:noProof/>
          </w:rPr>
          <w:fldChar w:fldCharType="begin"/>
        </w:r>
        <w:r>
          <w:rPr>
            <w:noProof/>
          </w:rPr>
          <w:instrText xml:space="preserve"> PAGE   \* MERGEFORMAT </w:instrText>
        </w:r>
        <w:r>
          <w:rPr>
            <w:noProof/>
          </w:rPr>
          <w:fldChar w:fldCharType="separate"/>
        </w:r>
        <w:r w:rsidR="00B2321C">
          <w:rPr>
            <w:noProof/>
          </w:rPr>
          <w:t>1</w:t>
        </w:r>
        <w:r>
          <w:rPr>
            <w:noProof/>
          </w:rPr>
          <w:fldChar w:fldCharType="end"/>
        </w:r>
      </w:p>
    </w:sdtContent>
  </w:sdt>
  <w:p w:rsidR="008E1DEB" w:rsidRDefault="008E1D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DB" w:rsidRDefault="00D16ADB" w:rsidP="008F7BA6">
      <w:pPr>
        <w:spacing w:after="0" w:line="240" w:lineRule="auto"/>
      </w:pPr>
      <w:r>
        <w:separator/>
      </w:r>
    </w:p>
  </w:footnote>
  <w:footnote w:type="continuationSeparator" w:id="0">
    <w:p w:rsidR="00D16ADB" w:rsidRDefault="00D16ADB" w:rsidP="008F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B0"/>
    <w:multiLevelType w:val="hybridMultilevel"/>
    <w:tmpl w:val="59E29538"/>
    <w:lvl w:ilvl="0" w:tplc="FB826992">
      <w:start w:val="1"/>
      <w:numFmt w:val="decimal"/>
      <w:lvlText w:val="4.8.%1."/>
      <w:lvlJc w:val="left"/>
      <w:pPr>
        <w:tabs>
          <w:tab w:val="num" w:pos="340"/>
        </w:tabs>
        <w:ind w:left="340" w:hanging="340"/>
      </w:pPr>
      <w:rPr>
        <w:rFonts w:ascii="Times New Roman" w:hAnsi="Times New Roman" w:hint="default"/>
        <w:b w:val="0"/>
        <w:i w:val="0"/>
        <w:sz w:val="24"/>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912169"/>
    <w:multiLevelType w:val="multilevel"/>
    <w:tmpl w:val="DFA455EE"/>
    <w:lvl w:ilvl="0">
      <w:start w:val="1"/>
      <w:numFmt w:val="decimal"/>
      <w:lvlText w:val="%1"/>
      <w:lvlJc w:val="left"/>
      <w:pPr>
        <w:ind w:left="420" w:hanging="420"/>
      </w:pPr>
      <w:rPr>
        <w:rFonts w:hint="default"/>
      </w:rPr>
    </w:lvl>
    <w:lvl w:ilvl="1">
      <w:start w:val="16"/>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8AC5CDF"/>
    <w:multiLevelType w:val="hybridMultilevel"/>
    <w:tmpl w:val="A01E2114"/>
    <w:lvl w:ilvl="0" w:tplc="64B868B8">
      <w:start w:val="1"/>
      <w:numFmt w:val="decimal"/>
      <w:lvlText w:val="4.10.%1."/>
      <w:lvlJc w:val="left"/>
      <w:pPr>
        <w:tabs>
          <w:tab w:val="num" w:pos="340"/>
        </w:tabs>
        <w:ind w:left="340" w:hanging="34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1B2A77"/>
    <w:multiLevelType w:val="multilevel"/>
    <w:tmpl w:val="9B520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2295B66"/>
    <w:multiLevelType w:val="hybridMultilevel"/>
    <w:tmpl w:val="30963EBE"/>
    <w:lvl w:ilvl="0" w:tplc="11D681CE">
      <w:start w:val="1"/>
      <w:numFmt w:val="decimal"/>
      <w:lvlText w:val="7.%1."/>
      <w:lvlJc w:val="left"/>
      <w:pPr>
        <w:tabs>
          <w:tab w:val="num" w:pos="357"/>
        </w:tabs>
        <w:ind w:left="170" w:hanging="170"/>
      </w:pPr>
      <w:rPr>
        <w:rFonts w:hint="default"/>
        <w:b w:val="0"/>
        <w:i w:val="0"/>
      </w:rPr>
    </w:lvl>
    <w:lvl w:ilvl="1" w:tplc="11D681CE">
      <w:start w:val="1"/>
      <w:numFmt w:val="decimal"/>
      <w:lvlText w:val="7.%2."/>
      <w:lvlJc w:val="left"/>
      <w:pPr>
        <w:tabs>
          <w:tab w:val="num" w:pos="1437"/>
        </w:tabs>
        <w:ind w:left="1250" w:hanging="17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A81FCA"/>
    <w:multiLevelType w:val="multilevel"/>
    <w:tmpl w:val="024A2928"/>
    <w:lvl w:ilvl="0">
      <w:start w:val="10"/>
      <w:numFmt w:val="decimal"/>
      <w:lvlText w:val="%1."/>
      <w:lvlJc w:val="left"/>
      <w:pPr>
        <w:ind w:left="360" w:hanging="360"/>
      </w:pPr>
      <w:rPr>
        <w:rFonts w:hint="default"/>
      </w:rPr>
    </w:lvl>
    <w:lvl w:ilvl="1">
      <w:start w:val="2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B0FC4"/>
    <w:multiLevelType w:val="multilevel"/>
    <w:tmpl w:val="DDBE86B4"/>
    <w:lvl w:ilvl="0">
      <w:start w:val="2"/>
      <w:numFmt w:val="decimal"/>
      <w:lvlText w:val="%1."/>
      <w:lvlJc w:val="left"/>
      <w:pPr>
        <w:tabs>
          <w:tab w:val="num" w:pos="360"/>
        </w:tabs>
        <w:ind w:left="360" w:hanging="360"/>
      </w:pPr>
      <w:rPr>
        <w:rFonts w:eastAsia="Times New Roman" w:hint="default"/>
      </w:rPr>
    </w:lvl>
    <w:lvl w:ilvl="1">
      <w:start w:val="14"/>
      <w:numFmt w:val="decimal"/>
      <w:lvlText w:val="3.%2."/>
      <w:lvlJc w:val="left"/>
      <w:pPr>
        <w:tabs>
          <w:tab w:val="num" w:pos="0"/>
        </w:tabs>
        <w:ind w:left="283" w:hanging="283"/>
      </w:pPr>
      <w:rPr>
        <w:rFonts w:hint="default"/>
        <w:b w:val="0"/>
        <w:color w:val="000000"/>
      </w:rPr>
    </w:lvl>
    <w:lvl w:ilvl="2">
      <w:start w:val="1"/>
      <w:numFmt w:val="decimal"/>
      <w:lvlText w:val="%1.%2.%3."/>
      <w:lvlJc w:val="left"/>
      <w:pPr>
        <w:tabs>
          <w:tab w:val="num" w:pos="1713"/>
        </w:tabs>
        <w:ind w:left="1713" w:hanging="720"/>
      </w:pPr>
      <w:rPr>
        <w:rFonts w:eastAsia="Times New Roman" w:hint="default"/>
      </w:rPr>
    </w:lvl>
    <w:lvl w:ilvl="3">
      <w:start w:val="1"/>
      <w:numFmt w:val="decimal"/>
      <w:lvlText w:val="%1.%2.%3.%4."/>
      <w:lvlJc w:val="left"/>
      <w:pPr>
        <w:tabs>
          <w:tab w:val="num" w:pos="1572"/>
        </w:tabs>
        <w:ind w:left="1572" w:hanging="720"/>
      </w:pPr>
      <w:rPr>
        <w:rFonts w:eastAsia="Times New Roman" w:hint="default"/>
      </w:rPr>
    </w:lvl>
    <w:lvl w:ilvl="4">
      <w:start w:val="1"/>
      <w:numFmt w:val="decimal"/>
      <w:lvlText w:val="%1.%2.%3.%4.%5."/>
      <w:lvlJc w:val="left"/>
      <w:pPr>
        <w:tabs>
          <w:tab w:val="num" w:pos="2216"/>
        </w:tabs>
        <w:ind w:left="2216" w:hanging="1080"/>
      </w:pPr>
      <w:rPr>
        <w:rFonts w:eastAsia="Times New Roman" w:hint="default"/>
      </w:rPr>
    </w:lvl>
    <w:lvl w:ilvl="5">
      <w:start w:val="1"/>
      <w:numFmt w:val="decimal"/>
      <w:lvlText w:val="%1.%2.%3.%4.%5.%6."/>
      <w:lvlJc w:val="left"/>
      <w:pPr>
        <w:tabs>
          <w:tab w:val="num" w:pos="2500"/>
        </w:tabs>
        <w:ind w:left="2500" w:hanging="1080"/>
      </w:pPr>
      <w:rPr>
        <w:rFonts w:eastAsia="Times New Roman" w:hint="default"/>
      </w:rPr>
    </w:lvl>
    <w:lvl w:ilvl="6">
      <w:start w:val="1"/>
      <w:numFmt w:val="decimal"/>
      <w:lvlText w:val="%1.%2.%3.%4.%5.%6.%7."/>
      <w:lvlJc w:val="left"/>
      <w:pPr>
        <w:tabs>
          <w:tab w:val="num" w:pos="3144"/>
        </w:tabs>
        <w:ind w:left="3144" w:hanging="1440"/>
      </w:pPr>
      <w:rPr>
        <w:rFonts w:eastAsia="Times New Roman" w:hint="default"/>
      </w:rPr>
    </w:lvl>
    <w:lvl w:ilvl="7">
      <w:start w:val="1"/>
      <w:numFmt w:val="decimal"/>
      <w:lvlText w:val="%1.%2.%3.%4.%5.%6.%7.%8."/>
      <w:lvlJc w:val="left"/>
      <w:pPr>
        <w:tabs>
          <w:tab w:val="num" w:pos="3428"/>
        </w:tabs>
        <w:ind w:left="3428" w:hanging="1440"/>
      </w:pPr>
      <w:rPr>
        <w:rFonts w:eastAsia="Times New Roman" w:hint="default"/>
      </w:rPr>
    </w:lvl>
    <w:lvl w:ilvl="8">
      <w:start w:val="1"/>
      <w:numFmt w:val="decimal"/>
      <w:lvlText w:val="%1.%2.%3.%4.%5.%6.%7.%8.%9."/>
      <w:lvlJc w:val="left"/>
      <w:pPr>
        <w:tabs>
          <w:tab w:val="num" w:pos="4072"/>
        </w:tabs>
        <w:ind w:left="4072" w:hanging="1800"/>
      </w:pPr>
      <w:rPr>
        <w:rFonts w:eastAsia="Times New Roman" w:hint="default"/>
      </w:rPr>
    </w:lvl>
  </w:abstractNum>
  <w:abstractNum w:abstractNumId="7" w15:restartNumberingAfterBreak="0">
    <w:nsid w:val="20621005"/>
    <w:multiLevelType w:val="multilevel"/>
    <w:tmpl w:val="90048D4C"/>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06D2EEF"/>
    <w:multiLevelType w:val="hybridMultilevel"/>
    <w:tmpl w:val="16508192"/>
    <w:lvl w:ilvl="0" w:tplc="35661860">
      <w:start w:val="1"/>
      <w:numFmt w:val="decimal"/>
      <w:lvlText w:val="6.%1."/>
      <w:lvlJc w:val="left"/>
      <w:pPr>
        <w:tabs>
          <w:tab w:val="num" w:pos="1080"/>
        </w:tabs>
        <w:ind w:left="720" w:hanging="360"/>
      </w:pPr>
      <w:rPr>
        <w:rFonts w:hint="default"/>
        <w:b w:val="0"/>
        <w:i w:val="0"/>
      </w:rPr>
    </w:lvl>
    <w:lvl w:ilvl="1" w:tplc="7CDC888E">
      <w:start w:val="1"/>
      <w:numFmt w:val="decimal"/>
      <w:lvlText w:val="6.%2."/>
      <w:lvlJc w:val="left"/>
      <w:pPr>
        <w:tabs>
          <w:tab w:val="num" w:pos="180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625B4C"/>
    <w:multiLevelType w:val="hybridMultilevel"/>
    <w:tmpl w:val="5BE608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F993FF9"/>
    <w:multiLevelType w:val="hybridMultilevel"/>
    <w:tmpl w:val="9D3C7450"/>
    <w:lvl w:ilvl="0" w:tplc="A84845E2">
      <w:start w:val="1"/>
      <w:numFmt w:val="decimal"/>
      <w:lvlText w:val="4.11.%1."/>
      <w:lvlJc w:val="left"/>
      <w:pPr>
        <w:tabs>
          <w:tab w:val="num" w:pos="340"/>
        </w:tabs>
        <w:ind w:left="340" w:hanging="34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F7499C"/>
    <w:multiLevelType w:val="multilevel"/>
    <w:tmpl w:val="67B60BB6"/>
    <w:lvl w:ilvl="0">
      <w:start w:val="3"/>
      <w:numFmt w:val="decimal"/>
      <w:lvlText w:val="%1"/>
      <w:lvlJc w:val="left"/>
      <w:pPr>
        <w:ind w:left="720" w:hanging="720"/>
      </w:pPr>
      <w:rPr>
        <w:rFonts w:hint="default"/>
      </w:rPr>
    </w:lvl>
    <w:lvl w:ilvl="1">
      <w:start w:val="14"/>
      <w:numFmt w:val="decimal"/>
      <w:lvlText w:val="%1.%2"/>
      <w:lvlJc w:val="left"/>
      <w:pPr>
        <w:ind w:left="862" w:hanging="720"/>
      </w:pPr>
      <w:rPr>
        <w:rFonts w:hint="default"/>
      </w:rPr>
    </w:lvl>
    <w:lvl w:ilvl="2">
      <w:start w:val="1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934475A"/>
    <w:multiLevelType w:val="multilevel"/>
    <w:tmpl w:val="F3D24090"/>
    <w:lvl w:ilvl="0">
      <w:start w:val="2"/>
      <w:numFmt w:val="decimal"/>
      <w:lvlText w:val="%1."/>
      <w:lvlJc w:val="left"/>
      <w:pPr>
        <w:tabs>
          <w:tab w:val="num" w:pos="360"/>
        </w:tabs>
        <w:ind w:left="360" w:hanging="360"/>
      </w:pPr>
      <w:rPr>
        <w:rFonts w:eastAsia="Times New Roman" w:hint="default"/>
      </w:rPr>
    </w:lvl>
    <w:lvl w:ilvl="1">
      <w:start w:val="4"/>
      <w:numFmt w:val="decimal"/>
      <w:lvlText w:val="%1.%2."/>
      <w:lvlJc w:val="left"/>
      <w:pPr>
        <w:tabs>
          <w:tab w:val="num" w:pos="1353"/>
        </w:tabs>
        <w:ind w:left="1353" w:hanging="360"/>
      </w:pPr>
      <w:rPr>
        <w:rFonts w:eastAsia="Times New Roman" w:hint="default"/>
      </w:rPr>
    </w:lvl>
    <w:lvl w:ilvl="2">
      <w:start w:val="1"/>
      <w:numFmt w:val="decimal"/>
      <w:lvlText w:val="%1.%2.%3."/>
      <w:lvlJc w:val="left"/>
      <w:pPr>
        <w:tabs>
          <w:tab w:val="num" w:pos="1288"/>
        </w:tabs>
        <w:ind w:left="1288" w:hanging="720"/>
      </w:pPr>
      <w:rPr>
        <w:rFonts w:eastAsia="Times New Roman" w:hint="default"/>
      </w:rPr>
    </w:lvl>
    <w:lvl w:ilvl="3">
      <w:start w:val="1"/>
      <w:numFmt w:val="decimal"/>
      <w:lvlText w:val="%1.%2.%3.%4."/>
      <w:lvlJc w:val="left"/>
      <w:pPr>
        <w:tabs>
          <w:tab w:val="num" w:pos="1572"/>
        </w:tabs>
        <w:ind w:left="1572" w:hanging="720"/>
      </w:pPr>
      <w:rPr>
        <w:rFonts w:eastAsia="Times New Roman" w:hint="default"/>
      </w:rPr>
    </w:lvl>
    <w:lvl w:ilvl="4">
      <w:start w:val="1"/>
      <w:numFmt w:val="decimal"/>
      <w:lvlText w:val="%1.%2.%3.%4.%5."/>
      <w:lvlJc w:val="left"/>
      <w:pPr>
        <w:tabs>
          <w:tab w:val="num" w:pos="2216"/>
        </w:tabs>
        <w:ind w:left="2216" w:hanging="1080"/>
      </w:pPr>
      <w:rPr>
        <w:rFonts w:eastAsia="Times New Roman" w:hint="default"/>
      </w:rPr>
    </w:lvl>
    <w:lvl w:ilvl="5">
      <w:start w:val="1"/>
      <w:numFmt w:val="decimal"/>
      <w:lvlText w:val="%1.%2.%3.%4.%5.%6."/>
      <w:lvlJc w:val="left"/>
      <w:pPr>
        <w:tabs>
          <w:tab w:val="num" w:pos="2500"/>
        </w:tabs>
        <w:ind w:left="2500" w:hanging="1080"/>
      </w:pPr>
      <w:rPr>
        <w:rFonts w:eastAsia="Times New Roman" w:hint="default"/>
      </w:rPr>
    </w:lvl>
    <w:lvl w:ilvl="6">
      <w:start w:val="1"/>
      <w:numFmt w:val="decimal"/>
      <w:lvlText w:val="%1.%2.%3.%4.%5.%6.%7."/>
      <w:lvlJc w:val="left"/>
      <w:pPr>
        <w:tabs>
          <w:tab w:val="num" w:pos="3144"/>
        </w:tabs>
        <w:ind w:left="3144" w:hanging="1440"/>
      </w:pPr>
      <w:rPr>
        <w:rFonts w:eastAsia="Times New Roman" w:hint="default"/>
      </w:rPr>
    </w:lvl>
    <w:lvl w:ilvl="7">
      <w:start w:val="1"/>
      <w:numFmt w:val="decimal"/>
      <w:lvlText w:val="%1.%2.%3.%4.%5.%6.%7.%8."/>
      <w:lvlJc w:val="left"/>
      <w:pPr>
        <w:tabs>
          <w:tab w:val="num" w:pos="3428"/>
        </w:tabs>
        <w:ind w:left="3428" w:hanging="1440"/>
      </w:pPr>
      <w:rPr>
        <w:rFonts w:eastAsia="Times New Roman" w:hint="default"/>
      </w:rPr>
    </w:lvl>
    <w:lvl w:ilvl="8">
      <w:start w:val="1"/>
      <w:numFmt w:val="decimal"/>
      <w:lvlText w:val="%1.%2.%3.%4.%5.%6.%7.%8.%9."/>
      <w:lvlJc w:val="left"/>
      <w:pPr>
        <w:tabs>
          <w:tab w:val="num" w:pos="4072"/>
        </w:tabs>
        <w:ind w:left="4072" w:hanging="1800"/>
      </w:pPr>
      <w:rPr>
        <w:rFonts w:eastAsia="Times New Roman" w:hint="default"/>
      </w:rPr>
    </w:lvl>
  </w:abstractNum>
  <w:abstractNum w:abstractNumId="13" w15:restartNumberingAfterBreak="0">
    <w:nsid w:val="39D42FBF"/>
    <w:multiLevelType w:val="multilevel"/>
    <w:tmpl w:val="DD7A3F9A"/>
    <w:lvl w:ilvl="0">
      <w:start w:val="6"/>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3EA80551"/>
    <w:multiLevelType w:val="hybridMultilevel"/>
    <w:tmpl w:val="3378E4FE"/>
    <w:lvl w:ilvl="0" w:tplc="62688FAA">
      <w:start w:val="1"/>
      <w:numFmt w:val="bullet"/>
      <w:lvlText w:val=""/>
      <w:lvlJc w:val="left"/>
      <w:pPr>
        <w:tabs>
          <w:tab w:val="num" w:pos="567"/>
        </w:tabs>
        <w:ind w:left="2680" w:hanging="2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A756147E">
      <w:start w:val="1"/>
      <w:numFmt w:val="bullet"/>
      <w:lvlText w:val="-"/>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20C64"/>
    <w:multiLevelType w:val="hybridMultilevel"/>
    <w:tmpl w:val="1F64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46184"/>
    <w:multiLevelType w:val="hybridMultilevel"/>
    <w:tmpl w:val="A01CD90E"/>
    <w:lvl w:ilvl="0" w:tplc="0B46C1BA">
      <w:start w:val="51"/>
      <w:numFmt w:val="decimal"/>
      <w:lvlText w:val="2.%1."/>
      <w:lvlJc w:val="left"/>
      <w:pPr>
        <w:tabs>
          <w:tab w:val="num" w:pos="3164"/>
        </w:tabs>
        <w:ind w:left="2804" w:hanging="360"/>
      </w:pPr>
      <w:rPr>
        <w:rFonts w:hint="default"/>
      </w:rPr>
    </w:lvl>
    <w:lvl w:ilvl="1" w:tplc="04190019">
      <w:start w:val="1"/>
      <w:numFmt w:val="lowerLetter"/>
      <w:lvlText w:val="%2."/>
      <w:lvlJc w:val="left"/>
      <w:pPr>
        <w:tabs>
          <w:tab w:val="num" w:pos="1440"/>
        </w:tabs>
        <w:ind w:left="1440" w:hanging="360"/>
      </w:pPr>
    </w:lvl>
    <w:lvl w:ilvl="2" w:tplc="7A1C03AE">
      <w:start w:val="2"/>
      <w:numFmt w:val="bullet"/>
      <w:lvlText w:val="-"/>
      <w:lvlJc w:val="left"/>
      <w:pPr>
        <w:tabs>
          <w:tab w:val="num" w:pos="2340"/>
        </w:tabs>
        <w:ind w:left="2340" w:hanging="360"/>
      </w:pPr>
      <w:rPr>
        <w:rFonts w:hint="default"/>
      </w:rPr>
    </w:lvl>
    <w:lvl w:ilvl="3" w:tplc="F14ECC12">
      <w:start w:val="61"/>
      <w:numFmt w:val="decimal"/>
      <w:lvlText w:val="2.%4."/>
      <w:lvlJc w:val="left"/>
      <w:pPr>
        <w:tabs>
          <w:tab w:val="num" w:pos="324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3A3305"/>
    <w:multiLevelType w:val="multilevel"/>
    <w:tmpl w:val="FB187E6A"/>
    <w:lvl w:ilvl="0">
      <w:start w:val="1"/>
      <w:numFmt w:val="decimal"/>
      <w:lvlText w:val="%1"/>
      <w:lvlJc w:val="left"/>
      <w:pPr>
        <w:ind w:left="420" w:hanging="420"/>
      </w:pPr>
      <w:rPr>
        <w:rFonts w:hint="default"/>
      </w:rPr>
    </w:lvl>
    <w:lvl w:ilvl="1">
      <w:start w:val="13"/>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54627736"/>
    <w:multiLevelType w:val="hybridMultilevel"/>
    <w:tmpl w:val="612E8E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4A4593B"/>
    <w:multiLevelType w:val="multilevel"/>
    <w:tmpl w:val="C36A5082"/>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5D1632"/>
    <w:multiLevelType w:val="multilevel"/>
    <w:tmpl w:val="87B84030"/>
    <w:lvl w:ilvl="0">
      <w:start w:val="2"/>
      <w:numFmt w:val="decimal"/>
      <w:lvlText w:val="%1."/>
      <w:lvlJc w:val="left"/>
      <w:pPr>
        <w:tabs>
          <w:tab w:val="num" w:pos="360"/>
        </w:tabs>
        <w:ind w:left="360" w:hanging="360"/>
      </w:pPr>
      <w:rPr>
        <w:rFonts w:eastAsia="Times New Roman" w:hint="default"/>
      </w:rPr>
    </w:lvl>
    <w:lvl w:ilvl="1">
      <w:start w:val="4"/>
      <w:numFmt w:val="decimal"/>
      <w:lvlText w:val="%1.%2."/>
      <w:lvlJc w:val="left"/>
      <w:pPr>
        <w:tabs>
          <w:tab w:val="num" w:pos="644"/>
        </w:tabs>
        <w:ind w:left="644" w:hanging="360"/>
      </w:pPr>
      <w:rPr>
        <w:rFonts w:eastAsia="Times New Roman" w:hint="default"/>
      </w:rPr>
    </w:lvl>
    <w:lvl w:ilvl="2">
      <w:start w:val="1"/>
      <w:numFmt w:val="decimal"/>
      <w:lvlText w:val="%1.%2.%3."/>
      <w:lvlJc w:val="left"/>
      <w:pPr>
        <w:tabs>
          <w:tab w:val="num" w:pos="1288"/>
        </w:tabs>
        <w:ind w:left="1288" w:hanging="720"/>
      </w:pPr>
      <w:rPr>
        <w:rFonts w:eastAsia="Times New Roman" w:hint="default"/>
      </w:rPr>
    </w:lvl>
    <w:lvl w:ilvl="3">
      <w:start w:val="1"/>
      <w:numFmt w:val="decimal"/>
      <w:lvlText w:val="%1.%2.%3.%4."/>
      <w:lvlJc w:val="left"/>
      <w:pPr>
        <w:tabs>
          <w:tab w:val="num" w:pos="1572"/>
        </w:tabs>
        <w:ind w:left="1572" w:hanging="720"/>
      </w:pPr>
      <w:rPr>
        <w:rFonts w:eastAsia="Times New Roman" w:hint="default"/>
      </w:rPr>
    </w:lvl>
    <w:lvl w:ilvl="4">
      <w:start w:val="2"/>
      <w:numFmt w:val="bullet"/>
      <w:lvlText w:val="-"/>
      <w:lvlJc w:val="left"/>
      <w:pPr>
        <w:tabs>
          <w:tab w:val="num" w:pos="284"/>
        </w:tabs>
        <w:ind w:left="567" w:hanging="283"/>
      </w:pPr>
      <w:rPr>
        <w:rFonts w:hint="default"/>
      </w:rPr>
    </w:lvl>
    <w:lvl w:ilvl="5">
      <w:start w:val="1"/>
      <w:numFmt w:val="decimal"/>
      <w:lvlText w:val="%1.%2.%3.%4.%5.%6."/>
      <w:lvlJc w:val="left"/>
      <w:pPr>
        <w:tabs>
          <w:tab w:val="num" w:pos="2500"/>
        </w:tabs>
        <w:ind w:left="2500" w:hanging="1080"/>
      </w:pPr>
      <w:rPr>
        <w:rFonts w:eastAsia="Times New Roman" w:hint="default"/>
      </w:rPr>
    </w:lvl>
    <w:lvl w:ilvl="6">
      <w:start w:val="1"/>
      <w:numFmt w:val="decimal"/>
      <w:lvlText w:val="%1.%2.%3.%4.%5.%6.%7."/>
      <w:lvlJc w:val="left"/>
      <w:pPr>
        <w:tabs>
          <w:tab w:val="num" w:pos="3144"/>
        </w:tabs>
        <w:ind w:left="3144" w:hanging="1440"/>
      </w:pPr>
      <w:rPr>
        <w:rFonts w:eastAsia="Times New Roman" w:hint="default"/>
      </w:rPr>
    </w:lvl>
    <w:lvl w:ilvl="7">
      <w:start w:val="1"/>
      <w:numFmt w:val="decimal"/>
      <w:lvlText w:val="%1.%2.%3.%4.%5.%6.%7.%8."/>
      <w:lvlJc w:val="left"/>
      <w:pPr>
        <w:tabs>
          <w:tab w:val="num" w:pos="3428"/>
        </w:tabs>
        <w:ind w:left="3428" w:hanging="1440"/>
      </w:pPr>
      <w:rPr>
        <w:rFonts w:eastAsia="Times New Roman" w:hint="default"/>
      </w:rPr>
    </w:lvl>
    <w:lvl w:ilvl="8">
      <w:start w:val="1"/>
      <w:numFmt w:val="decimal"/>
      <w:lvlText w:val="%1.%2.%3.%4.%5.%6.%7.%8.%9."/>
      <w:lvlJc w:val="left"/>
      <w:pPr>
        <w:tabs>
          <w:tab w:val="num" w:pos="4072"/>
        </w:tabs>
        <w:ind w:left="4072" w:hanging="1800"/>
      </w:pPr>
      <w:rPr>
        <w:rFonts w:eastAsia="Times New Roman" w:hint="default"/>
      </w:rPr>
    </w:lvl>
  </w:abstractNum>
  <w:abstractNum w:abstractNumId="21" w15:restartNumberingAfterBreak="0">
    <w:nsid w:val="558F0E8E"/>
    <w:multiLevelType w:val="multilevel"/>
    <w:tmpl w:val="9078EF58"/>
    <w:lvl w:ilvl="0">
      <w:start w:val="2"/>
      <w:numFmt w:val="decimal"/>
      <w:lvlText w:val="%1."/>
      <w:lvlJc w:val="left"/>
      <w:pPr>
        <w:tabs>
          <w:tab w:val="num" w:pos="360"/>
        </w:tabs>
        <w:ind w:left="360" w:hanging="360"/>
      </w:pPr>
      <w:rPr>
        <w:rFonts w:eastAsia="Times New Roman" w:hint="default"/>
      </w:rPr>
    </w:lvl>
    <w:lvl w:ilvl="1">
      <w:start w:val="38"/>
      <w:numFmt w:val="decimal"/>
      <w:lvlText w:val="%1.%2."/>
      <w:lvlJc w:val="left"/>
      <w:pPr>
        <w:tabs>
          <w:tab w:val="num" w:pos="1353"/>
        </w:tabs>
        <w:ind w:left="1353" w:hanging="360"/>
      </w:pPr>
      <w:rPr>
        <w:rFonts w:eastAsia="Times New Roman" w:hint="default"/>
      </w:rPr>
    </w:lvl>
    <w:lvl w:ilvl="2">
      <w:start w:val="1"/>
      <w:numFmt w:val="decimal"/>
      <w:lvlText w:val="%1.%2.%3."/>
      <w:lvlJc w:val="left"/>
      <w:pPr>
        <w:tabs>
          <w:tab w:val="num" w:pos="1288"/>
        </w:tabs>
        <w:ind w:left="1288" w:hanging="720"/>
      </w:pPr>
      <w:rPr>
        <w:rFonts w:eastAsia="Times New Roman" w:hint="default"/>
      </w:rPr>
    </w:lvl>
    <w:lvl w:ilvl="3">
      <w:start w:val="1"/>
      <w:numFmt w:val="decimal"/>
      <w:lvlText w:val="%1.%2.%3.%4."/>
      <w:lvlJc w:val="left"/>
      <w:pPr>
        <w:tabs>
          <w:tab w:val="num" w:pos="1572"/>
        </w:tabs>
        <w:ind w:left="1572" w:hanging="720"/>
      </w:pPr>
      <w:rPr>
        <w:rFonts w:eastAsia="Times New Roman" w:hint="default"/>
      </w:rPr>
    </w:lvl>
    <w:lvl w:ilvl="4">
      <w:start w:val="1"/>
      <w:numFmt w:val="decimal"/>
      <w:lvlText w:val="%1.%2.%3.%4.%5."/>
      <w:lvlJc w:val="left"/>
      <w:pPr>
        <w:tabs>
          <w:tab w:val="num" w:pos="2216"/>
        </w:tabs>
        <w:ind w:left="2216" w:hanging="1080"/>
      </w:pPr>
      <w:rPr>
        <w:rFonts w:eastAsia="Times New Roman" w:hint="default"/>
      </w:rPr>
    </w:lvl>
    <w:lvl w:ilvl="5">
      <w:start w:val="1"/>
      <w:numFmt w:val="decimal"/>
      <w:lvlText w:val="%1.%2.%3.%4.%5.%6."/>
      <w:lvlJc w:val="left"/>
      <w:pPr>
        <w:tabs>
          <w:tab w:val="num" w:pos="2500"/>
        </w:tabs>
        <w:ind w:left="2500" w:hanging="1080"/>
      </w:pPr>
      <w:rPr>
        <w:rFonts w:eastAsia="Times New Roman" w:hint="default"/>
      </w:rPr>
    </w:lvl>
    <w:lvl w:ilvl="6">
      <w:start w:val="1"/>
      <w:numFmt w:val="decimal"/>
      <w:lvlText w:val="%1.%2.%3.%4.%5.%6.%7."/>
      <w:lvlJc w:val="left"/>
      <w:pPr>
        <w:tabs>
          <w:tab w:val="num" w:pos="3144"/>
        </w:tabs>
        <w:ind w:left="3144" w:hanging="1440"/>
      </w:pPr>
      <w:rPr>
        <w:rFonts w:eastAsia="Times New Roman" w:hint="default"/>
      </w:rPr>
    </w:lvl>
    <w:lvl w:ilvl="7">
      <w:start w:val="1"/>
      <w:numFmt w:val="decimal"/>
      <w:lvlText w:val="%1.%2.%3.%4.%5.%6.%7.%8."/>
      <w:lvlJc w:val="left"/>
      <w:pPr>
        <w:tabs>
          <w:tab w:val="num" w:pos="3428"/>
        </w:tabs>
        <w:ind w:left="3428" w:hanging="1440"/>
      </w:pPr>
      <w:rPr>
        <w:rFonts w:eastAsia="Times New Roman" w:hint="default"/>
      </w:rPr>
    </w:lvl>
    <w:lvl w:ilvl="8">
      <w:start w:val="1"/>
      <w:numFmt w:val="decimal"/>
      <w:lvlText w:val="%1.%2.%3.%4.%5.%6.%7.%8.%9."/>
      <w:lvlJc w:val="left"/>
      <w:pPr>
        <w:tabs>
          <w:tab w:val="num" w:pos="4072"/>
        </w:tabs>
        <w:ind w:left="4072" w:hanging="1800"/>
      </w:pPr>
      <w:rPr>
        <w:rFonts w:eastAsia="Times New Roman" w:hint="default"/>
      </w:rPr>
    </w:lvl>
  </w:abstractNum>
  <w:abstractNum w:abstractNumId="22" w15:restartNumberingAfterBreak="0">
    <w:nsid w:val="58376D7C"/>
    <w:multiLevelType w:val="multilevel"/>
    <w:tmpl w:val="326CE2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97950"/>
    <w:multiLevelType w:val="multilevel"/>
    <w:tmpl w:val="154A0E22"/>
    <w:lvl w:ilvl="0">
      <w:start w:val="3"/>
      <w:numFmt w:val="decimal"/>
      <w:lvlText w:val="%1"/>
      <w:lvlJc w:val="left"/>
      <w:pPr>
        <w:ind w:left="420" w:hanging="420"/>
      </w:pPr>
      <w:rPr>
        <w:rFonts w:eastAsia="Times New Roman" w:hint="default"/>
      </w:rPr>
    </w:lvl>
    <w:lvl w:ilvl="1">
      <w:start w:val="13"/>
      <w:numFmt w:val="decimal"/>
      <w:lvlText w:val="%1.%2"/>
      <w:lvlJc w:val="left"/>
      <w:pPr>
        <w:ind w:left="704" w:hanging="42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24" w15:restartNumberingAfterBreak="0">
    <w:nsid w:val="6085289A"/>
    <w:multiLevelType w:val="hybridMultilevel"/>
    <w:tmpl w:val="FBC0A95A"/>
    <w:lvl w:ilvl="0" w:tplc="A664BCAE">
      <w:start w:val="1"/>
      <w:numFmt w:val="decimal"/>
      <w:lvlText w:val="5.%1."/>
      <w:lvlJc w:val="left"/>
      <w:pPr>
        <w:tabs>
          <w:tab w:val="num" w:pos="1080"/>
        </w:tabs>
        <w:ind w:left="720" w:hanging="360"/>
      </w:pPr>
      <w:rPr>
        <w:rFonts w:hint="default"/>
        <w:b w:val="0"/>
        <w:i w:val="0"/>
      </w:rPr>
    </w:lvl>
    <w:lvl w:ilvl="1" w:tplc="A664BCAE">
      <w:start w:val="1"/>
      <w:numFmt w:val="decimal"/>
      <w:lvlText w:val="5.%2."/>
      <w:lvlJc w:val="left"/>
      <w:pPr>
        <w:tabs>
          <w:tab w:val="num" w:pos="180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70F6A79"/>
    <w:multiLevelType w:val="multilevel"/>
    <w:tmpl w:val="C8B45512"/>
    <w:lvl w:ilvl="0">
      <w:start w:val="1"/>
      <w:numFmt w:val="decimal"/>
      <w:lvlText w:val="%1."/>
      <w:lvlJc w:val="left"/>
      <w:pPr>
        <w:ind w:left="360" w:hanging="360"/>
      </w:pPr>
      <w:rPr>
        <w:b/>
      </w:rPr>
    </w:lvl>
    <w:lvl w:ilvl="1">
      <w:start w:val="2"/>
      <w:numFmt w:val="bullet"/>
      <w:lvlText w:val="-"/>
      <w:lvlJc w:val="left"/>
      <w:pPr>
        <w:tabs>
          <w:tab w:val="num" w:pos="284"/>
        </w:tabs>
        <w:ind w:left="567" w:hanging="283"/>
      </w:pPr>
      <w:rPr>
        <w:rFonts w:hint="default"/>
        <w:b/>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544A14"/>
    <w:multiLevelType w:val="multilevel"/>
    <w:tmpl w:val="8CD8E3CE"/>
    <w:lvl w:ilvl="0">
      <w:start w:val="9"/>
      <w:numFmt w:val="decimal"/>
      <w:lvlText w:val="4.%1"/>
      <w:lvlJc w:val="left"/>
      <w:pPr>
        <w:tabs>
          <w:tab w:val="num" w:pos="794"/>
        </w:tabs>
        <w:ind w:left="454" w:hanging="17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8072ECB"/>
    <w:multiLevelType w:val="multilevel"/>
    <w:tmpl w:val="B0B6AEF0"/>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284"/>
        </w:tabs>
        <w:ind w:left="567" w:hanging="283"/>
      </w:pPr>
      <w:rPr>
        <w:rFonts w:hint="default"/>
        <w:b w:val="0"/>
      </w:rPr>
    </w:lvl>
    <w:lvl w:ilvl="2">
      <w:start w:val="2"/>
      <w:numFmt w:val="bullet"/>
      <w:lvlText w:val="-"/>
      <w:lvlJc w:val="left"/>
      <w:pPr>
        <w:tabs>
          <w:tab w:val="num" w:pos="0"/>
        </w:tabs>
        <w:ind w:left="1224" w:hanging="504"/>
      </w:pPr>
      <w:rPr>
        <w:rFonts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701400C6"/>
    <w:multiLevelType w:val="multilevel"/>
    <w:tmpl w:val="556EC02A"/>
    <w:lvl w:ilvl="0">
      <w:start w:val="2"/>
      <w:numFmt w:val="decimal"/>
      <w:lvlText w:val="%1"/>
      <w:lvlJc w:val="left"/>
      <w:pPr>
        <w:ind w:left="420" w:hanging="420"/>
      </w:pPr>
      <w:rPr>
        <w:rFonts w:hint="default"/>
        <w:b/>
      </w:rPr>
    </w:lvl>
    <w:lvl w:ilvl="1">
      <w:start w:val="55"/>
      <w:numFmt w:val="decimal"/>
      <w:lvlText w:val="%1.%2"/>
      <w:lvlJc w:val="left"/>
      <w:pPr>
        <w:ind w:left="989" w:hanging="420"/>
      </w:pPr>
      <w:rPr>
        <w:rFonts w:hint="default"/>
        <w:b w:val="0"/>
      </w:rPr>
    </w:lvl>
    <w:lvl w:ilvl="2">
      <w:start w:val="1"/>
      <w:numFmt w:val="decimal"/>
      <w:lvlText w:val="%1.%2.%3"/>
      <w:lvlJc w:val="left"/>
      <w:pPr>
        <w:ind w:left="1858" w:hanging="720"/>
      </w:pPr>
      <w:rPr>
        <w:rFonts w:hint="default"/>
        <w:b/>
      </w:rPr>
    </w:lvl>
    <w:lvl w:ilvl="3">
      <w:start w:val="1"/>
      <w:numFmt w:val="decimal"/>
      <w:lvlText w:val="%1.%2.%3.%4"/>
      <w:lvlJc w:val="left"/>
      <w:pPr>
        <w:ind w:left="2427" w:hanging="720"/>
      </w:pPr>
      <w:rPr>
        <w:rFonts w:hint="default"/>
        <w:b/>
      </w:rPr>
    </w:lvl>
    <w:lvl w:ilvl="4">
      <w:start w:val="1"/>
      <w:numFmt w:val="decimal"/>
      <w:lvlText w:val="%1.%2.%3.%4.%5"/>
      <w:lvlJc w:val="left"/>
      <w:pPr>
        <w:ind w:left="3356" w:hanging="1080"/>
      </w:pPr>
      <w:rPr>
        <w:rFonts w:hint="default"/>
        <w:b/>
      </w:rPr>
    </w:lvl>
    <w:lvl w:ilvl="5">
      <w:start w:val="1"/>
      <w:numFmt w:val="decimal"/>
      <w:lvlText w:val="%1.%2.%3.%4.%5.%6"/>
      <w:lvlJc w:val="left"/>
      <w:pPr>
        <w:ind w:left="3925" w:hanging="1080"/>
      </w:pPr>
      <w:rPr>
        <w:rFonts w:hint="default"/>
        <w:b/>
      </w:rPr>
    </w:lvl>
    <w:lvl w:ilvl="6">
      <w:start w:val="1"/>
      <w:numFmt w:val="decimal"/>
      <w:lvlText w:val="%1.%2.%3.%4.%5.%6.%7"/>
      <w:lvlJc w:val="left"/>
      <w:pPr>
        <w:ind w:left="4854" w:hanging="1440"/>
      </w:pPr>
      <w:rPr>
        <w:rFonts w:hint="default"/>
        <w:b/>
      </w:rPr>
    </w:lvl>
    <w:lvl w:ilvl="7">
      <w:start w:val="1"/>
      <w:numFmt w:val="decimal"/>
      <w:lvlText w:val="%1.%2.%3.%4.%5.%6.%7.%8"/>
      <w:lvlJc w:val="left"/>
      <w:pPr>
        <w:ind w:left="5423" w:hanging="1440"/>
      </w:pPr>
      <w:rPr>
        <w:rFonts w:hint="default"/>
        <w:b/>
      </w:rPr>
    </w:lvl>
    <w:lvl w:ilvl="8">
      <w:start w:val="1"/>
      <w:numFmt w:val="decimal"/>
      <w:lvlText w:val="%1.%2.%3.%4.%5.%6.%7.%8.%9"/>
      <w:lvlJc w:val="left"/>
      <w:pPr>
        <w:ind w:left="6352" w:hanging="1800"/>
      </w:pPr>
      <w:rPr>
        <w:rFonts w:hint="default"/>
        <w:b/>
      </w:rPr>
    </w:lvl>
  </w:abstractNum>
  <w:abstractNum w:abstractNumId="29" w15:restartNumberingAfterBreak="0">
    <w:nsid w:val="70BF0DED"/>
    <w:multiLevelType w:val="hybridMultilevel"/>
    <w:tmpl w:val="D5A0E938"/>
    <w:lvl w:ilvl="0" w:tplc="C3702CBC">
      <w:start w:val="1"/>
      <w:numFmt w:val="decimal"/>
      <w:lvlText w:val="2.3.%1."/>
      <w:lvlJc w:val="left"/>
      <w:pPr>
        <w:tabs>
          <w:tab w:val="num" w:pos="624"/>
        </w:tabs>
        <w:ind w:left="624" w:hanging="340"/>
      </w:pPr>
      <w:rPr>
        <w:rFonts w:ascii="Times New Roman" w:hAnsi="Times New Roman" w:hint="default"/>
        <w:b w:val="0"/>
        <w:i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 w15:restartNumberingAfterBreak="0">
    <w:nsid w:val="75ED47EB"/>
    <w:multiLevelType w:val="singleLevel"/>
    <w:tmpl w:val="7A1C03AE"/>
    <w:lvl w:ilvl="0">
      <w:start w:val="2"/>
      <w:numFmt w:val="bullet"/>
      <w:lvlText w:val="-"/>
      <w:lvlJc w:val="left"/>
      <w:pPr>
        <w:tabs>
          <w:tab w:val="num" w:pos="1080"/>
        </w:tabs>
        <w:ind w:left="1080" w:hanging="360"/>
      </w:pPr>
      <w:rPr>
        <w:rFonts w:hint="default"/>
      </w:rPr>
    </w:lvl>
  </w:abstractNum>
  <w:abstractNum w:abstractNumId="31" w15:restartNumberingAfterBreak="0">
    <w:nsid w:val="77C21F40"/>
    <w:multiLevelType w:val="hybridMultilevel"/>
    <w:tmpl w:val="3E7C6E88"/>
    <w:lvl w:ilvl="0" w:tplc="FA423D9C">
      <w:start w:val="1"/>
      <w:numFmt w:val="decimal"/>
      <w:lvlText w:val="2.%1."/>
      <w:lvlJc w:val="left"/>
      <w:pPr>
        <w:tabs>
          <w:tab w:val="num" w:pos="284"/>
        </w:tabs>
        <w:ind w:left="567" w:hanging="28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063C16"/>
    <w:multiLevelType w:val="hybridMultilevel"/>
    <w:tmpl w:val="55400606"/>
    <w:lvl w:ilvl="0" w:tplc="6F34B6C8">
      <w:start w:val="1"/>
      <w:numFmt w:val="decimal"/>
      <w:lvlText w:val="4.9.%1."/>
      <w:lvlJc w:val="left"/>
      <w:pPr>
        <w:tabs>
          <w:tab w:val="num" w:pos="340"/>
        </w:tabs>
        <w:ind w:left="340" w:hanging="34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32AF1"/>
    <w:multiLevelType w:val="multilevel"/>
    <w:tmpl w:val="25CEA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FA280D"/>
    <w:multiLevelType w:val="multilevel"/>
    <w:tmpl w:val="AFB65852"/>
    <w:lvl w:ilvl="0">
      <w:start w:val="2"/>
      <w:numFmt w:val="decimal"/>
      <w:lvlText w:val="%1."/>
      <w:lvlJc w:val="left"/>
      <w:pPr>
        <w:tabs>
          <w:tab w:val="num" w:pos="360"/>
        </w:tabs>
        <w:ind w:left="360" w:hanging="360"/>
      </w:pPr>
      <w:rPr>
        <w:rFonts w:eastAsia="Times New Roman" w:hint="default"/>
      </w:rPr>
    </w:lvl>
    <w:lvl w:ilvl="1">
      <w:start w:val="1"/>
      <w:numFmt w:val="decimal"/>
      <w:lvlText w:val="3.%2."/>
      <w:lvlJc w:val="left"/>
      <w:pPr>
        <w:tabs>
          <w:tab w:val="num" w:pos="284"/>
        </w:tabs>
        <w:ind w:left="567" w:hanging="283"/>
      </w:pPr>
      <w:rPr>
        <w:rFonts w:hint="default"/>
        <w:b w:val="0"/>
        <w:color w:val="000000"/>
      </w:rPr>
    </w:lvl>
    <w:lvl w:ilvl="2">
      <w:start w:val="1"/>
      <w:numFmt w:val="decimal"/>
      <w:lvlText w:val="%1.%2.%3."/>
      <w:lvlJc w:val="left"/>
      <w:pPr>
        <w:tabs>
          <w:tab w:val="num" w:pos="1288"/>
        </w:tabs>
        <w:ind w:left="1288" w:hanging="720"/>
      </w:pPr>
      <w:rPr>
        <w:rFonts w:eastAsia="Times New Roman" w:hint="default"/>
      </w:rPr>
    </w:lvl>
    <w:lvl w:ilvl="3">
      <w:start w:val="1"/>
      <w:numFmt w:val="decimal"/>
      <w:lvlText w:val="%1.%2.%3.%4."/>
      <w:lvlJc w:val="left"/>
      <w:pPr>
        <w:tabs>
          <w:tab w:val="num" w:pos="1572"/>
        </w:tabs>
        <w:ind w:left="1572" w:hanging="720"/>
      </w:pPr>
      <w:rPr>
        <w:rFonts w:eastAsia="Times New Roman" w:hint="default"/>
      </w:rPr>
    </w:lvl>
    <w:lvl w:ilvl="4">
      <w:start w:val="1"/>
      <w:numFmt w:val="decimal"/>
      <w:lvlText w:val="%1.%2.%3.%4.%5."/>
      <w:lvlJc w:val="left"/>
      <w:pPr>
        <w:tabs>
          <w:tab w:val="num" w:pos="2216"/>
        </w:tabs>
        <w:ind w:left="2216" w:hanging="1080"/>
      </w:pPr>
      <w:rPr>
        <w:rFonts w:eastAsia="Times New Roman" w:hint="default"/>
      </w:rPr>
    </w:lvl>
    <w:lvl w:ilvl="5">
      <w:start w:val="1"/>
      <w:numFmt w:val="decimal"/>
      <w:lvlText w:val="%1.%2.%3.%4.%5.%6."/>
      <w:lvlJc w:val="left"/>
      <w:pPr>
        <w:tabs>
          <w:tab w:val="num" w:pos="2500"/>
        </w:tabs>
        <w:ind w:left="2500" w:hanging="1080"/>
      </w:pPr>
      <w:rPr>
        <w:rFonts w:eastAsia="Times New Roman" w:hint="default"/>
      </w:rPr>
    </w:lvl>
    <w:lvl w:ilvl="6">
      <w:start w:val="1"/>
      <w:numFmt w:val="decimal"/>
      <w:lvlText w:val="%1.%2.%3.%4.%5.%6.%7."/>
      <w:lvlJc w:val="left"/>
      <w:pPr>
        <w:tabs>
          <w:tab w:val="num" w:pos="3144"/>
        </w:tabs>
        <w:ind w:left="3144" w:hanging="1440"/>
      </w:pPr>
      <w:rPr>
        <w:rFonts w:eastAsia="Times New Roman" w:hint="default"/>
      </w:rPr>
    </w:lvl>
    <w:lvl w:ilvl="7">
      <w:start w:val="1"/>
      <w:numFmt w:val="decimal"/>
      <w:lvlText w:val="%1.%2.%3.%4.%5.%6.%7.%8."/>
      <w:lvlJc w:val="left"/>
      <w:pPr>
        <w:tabs>
          <w:tab w:val="num" w:pos="3428"/>
        </w:tabs>
        <w:ind w:left="3428" w:hanging="1440"/>
      </w:pPr>
      <w:rPr>
        <w:rFonts w:eastAsia="Times New Roman" w:hint="default"/>
      </w:rPr>
    </w:lvl>
    <w:lvl w:ilvl="8">
      <w:start w:val="1"/>
      <w:numFmt w:val="decimal"/>
      <w:lvlText w:val="%1.%2.%3.%4.%5.%6.%7.%8.%9."/>
      <w:lvlJc w:val="left"/>
      <w:pPr>
        <w:tabs>
          <w:tab w:val="num" w:pos="4072"/>
        </w:tabs>
        <w:ind w:left="4072" w:hanging="1800"/>
      </w:pPr>
      <w:rPr>
        <w:rFonts w:eastAsia="Times New Roman" w:hint="default"/>
      </w:rPr>
    </w:lvl>
  </w:abstractNum>
  <w:num w:numId="1">
    <w:abstractNumId w:val="29"/>
  </w:num>
  <w:num w:numId="2">
    <w:abstractNumId w:val="26"/>
  </w:num>
  <w:num w:numId="3">
    <w:abstractNumId w:val="30"/>
  </w:num>
  <w:num w:numId="4">
    <w:abstractNumId w:val="0"/>
  </w:num>
  <w:num w:numId="5">
    <w:abstractNumId w:val="32"/>
  </w:num>
  <w:num w:numId="6">
    <w:abstractNumId w:val="2"/>
  </w:num>
  <w:num w:numId="7">
    <w:abstractNumId w:val="10"/>
  </w:num>
  <w:num w:numId="8">
    <w:abstractNumId w:val="24"/>
  </w:num>
  <w:num w:numId="9">
    <w:abstractNumId w:val="8"/>
  </w:num>
  <w:num w:numId="10">
    <w:abstractNumId w:val="4"/>
  </w:num>
  <w:num w:numId="11">
    <w:abstractNumId w:val="31"/>
  </w:num>
  <w:num w:numId="12">
    <w:abstractNumId w:val="12"/>
  </w:num>
  <w:num w:numId="13">
    <w:abstractNumId w:val="34"/>
  </w:num>
  <w:num w:numId="14">
    <w:abstractNumId w:val="3"/>
  </w:num>
  <w:num w:numId="15">
    <w:abstractNumId w:val="23"/>
  </w:num>
  <w:num w:numId="16">
    <w:abstractNumId w:val="7"/>
  </w:num>
  <w:num w:numId="17">
    <w:abstractNumId w:val="13"/>
  </w:num>
  <w:num w:numId="18">
    <w:abstractNumId w:val="6"/>
  </w:num>
  <w:num w:numId="19">
    <w:abstractNumId w:val="27"/>
  </w:num>
  <w:num w:numId="20">
    <w:abstractNumId w:val="20"/>
  </w:num>
  <w:num w:numId="21">
    <w:abstractNumId w:val="25"/>
  </w:num>
  <w:num w:numId="22">
    <w:abstractNumId w:val="16"/>
  </w:num>
  <w:num w:numId="23">
    <w:abstractNumId w:val="14"/>
  </w:num>
  <w:num w:numId="24">
    <w:abstractNumId w:val="28"/>
  </w:num>
  <w:num w:numId="25">
    <w:abstractNumId w:val="11"/>
  </w:num>
  <w:num w:numId="26">
    <w:abstractNumId w:val="19"/>
  </w:num>
  <w:num w:numId="27">
    <w:abstractNumId w:val="5"/>
  </w:num>
  <w:num w:numId="28">
    <w:abstractNumId w:val="17"/>
  </w:num>
  <w:num w:numId="29">
    <w:abstractNumId w:val="18"/>
  </w:num>
  <w:num w:numId="30">
    <w:abstractNumId w:val="9"/>
  </w:num>
  <w:num w:numId="31">
    <w:abstractNumId w:val="15"/>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1"/>
  </w:num>
  <w:num w:numId="61">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ocumentProtection w:edit="readOnly" w:formatting="1" w:enforcement="1" w:cryptProviderType="rsaAES" w:cryptAlgorithmClass="hash" w:cryptAlgorithmType="typeAny" w:cryptAlgorithmSid="14" w:cryptSpinCount="100000" w:hash="hRhWm4mfuOZVSvYxw2b69lDwhgkTqMEf2XVSd+lXoZ3Pg4zBP0+wITdQgoOwrzIsmszMKn0gWSCHURLY3c2TSw==" w:salt="l+tYDgDSctIGPY7fsmu1wQ=="/>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6E2E"/>
    <w:rsid w:val="00000E8B"/>
    <w:rsid w:val="0000441B"/>
    <w:rsid w:val="000121B6"/>
    <w:rsid w:val="00016E8A"/>
    <w:rsid w:val="00020B3A"/>
    <w:rsid w:val="00022038"/>
    <w:rsid w:val="00023647"/>
    <w:rsid w:val="000236A6"/>
    <w:rsid w:val="00025677"/>
    <w:rsid w:val="00025D6A"/>
    <w:rsid w:val="00027E79"/>
    <w:rsid w:val="00031AE3"/>
    <w:rsid w:val="00031DC9"/>
    <w:rsid w:val="0003610F"/>
    <w:rsid w:val="00041F87"/>
    <w:rsid w:val="00042801"/>
    <w:rsid w:val="00045EE1"/>
    <w:rsid w:val="0004674C"/>
    <w:rsid w:val="00057FEE"/>
    <w:rsid w:val="00060D6E"/>
    <w:rsid w:val="00067380"/>
    <w:rsid w:val="0007353C"/>
    <w:rsid w:val="00082E4A"/>
    <w:rsid w:val="00085829"/>
    <w:rsid w:val="00090E2A"/>
    <w:rsid w:val="00092160"/>
    <w:rsid w:val="00092999"/>
    <w:rsid w:val="000A04B0"/>
    <w:rsid w:val="000A1E2D"/>
    <w:rsid w:val="000A7C3C"/>
    <w:rsid w:val="000B65C7"/>
    <w:rsid w:val="000C065A"/>
    <w:rsid w:val="000C0AD0"/>
    <w:rsid w:val="000D4E9F"/>
    <w:rsid w:val="000E125F"/>
    <w:rsid w:val="000E28E8"/>
    <w:rsid w:val="000E4336"/>
    <w:rsid w:val="001106C1"/>
    <w:rsid w:val="00113511"/>
    <w:rsid w:val="00124B58"/>
    <w:rsid w:val="00131899"/>
    <w:rsid w:val="00134C61"/>
    <w:rsid w:val="001411DC"/>
    <w:rsid w:val="00141797"/>
    <w:rsid w:val="00143F62"/>
    <w:rsid w:val="0014482C"/>
    <w:rsid w:val="00147067"/>
    <w:rsid w:val="00150018"/>
    <w:rsid w:val="00151DEE"/>
    <w:rsid w:val="00153F7A"/>
    <w:rsid w:val="00155475"/>
    <w:rsid w:val="0016259D"/>
    <w:rsid w:val="00163168"/>
    <w:rsid w:val="00163330"/>
    <w:rsid w:val="00163442"/>
    <w:rsid w:val="00164A22"/>
    <w:rsid w:val="0016690E"/>
    <w:rsid w:val="00166BC6"/>
    <w:rsid w:val="00180897"/>
    <w:rsid w:val="00190B5F"/>
    <w:rsid w:val="001943C3"/>
    <w:rsid w:val="001A30AD"/>
    <w:rsid w:val="001A36A2"/>
    <w:rsid w:val="001A6F04"/>
    <w:rsid w:val="001A6F3A"/>
    <w:rsid w:val="001B05D8"/>
    <w:rsid w:val="001B6797"/>
    <w:rsid w:val="001B731D"/>
    <w:rsid w:val="001B78B5"/>
    <w:rsid w:val="001C3067"/>
    <w:rsid w:val="001C4371"/>
    <w:rsid w:val="001C7480"/>
    <w:rsid w:val="001D7A6C"/>
    <w:rsid w:val="001E1E4B"/>
    <w:rsid w:val="001E4312"/>
    <w:rsid w:val="001E518D"/>
    <w:rsid w:val="001F5AAD"/>
    <w:rsid w:val="001F6E2E"/>
    <w:rsid w:val="002037DA"/>
    <w:rsid w:val="002056A4"/>
    <w:rsid w:val="002104BD"/>
    <w:rsid w:val="00211315"/>
    <w:rsid w:val="00212126"/>
    <w:rsid w:val="00215D54"/>
    <w:rsid w:val="002209A0"/>
    <w:rsid w:val="00221C9E"/>
    <w:rsid w:val="002268DF"/>
    <w:rsid w:val="002273F1"/>
    <w:rsid w:val="00230BC0"/>
    <w:rsid w:val="00240466"/>
    <w:rsid w:val="00245471"/>
    <w:rsid w:val="002527C3"/>
    <w:rsid w:val="00252869"/>
    <w:rsid w:val="00253911"/>
    <w:rsid w:val="00256376"/>
    <w:rsid w:val="00261A6D"/>
    <w:rsid w:val="00262390"/>
    <w:rsid w:val="00263097"/>
    <w:rsid w:val="002716F4"/>
    <w:rsid w:val="00273EE6"/>
    <w:rsid w:val="00274D5F"/>
    <w:rsid w:val="00276F20"/>
    <w:rsid w:val="002A4F70"/>
    <w:rsid w:val="002A5F61"/>
    <w:rsid w:val="002A606A"/>
    <w:rsid w:val="002A7688"/>
    <w:rsid w:val="002B069A"/>
    <w:rsid w:val="002B4360"/>
    <w:rsid w:val="002B4560"/>
    <w:rsid w:val="002B6D68"/>
    <w:rsid w:val="002C0B63"/>
    <w:rsid w:val="002C35FC"/>
    <w:rsid w:val="002D337E"/>
    <w:rsid w:val="002D4ED7"/>
    <w:rsid w:val="002E1994"/>
    <w:rsid w:val="002E465E"/>
    <w:rsid w:val="002F62B8"/>
    <w:rsid w:val="002F76D4"/>
    <w:rsid w:val="002F7D23"/>
    <w:rsid w:val="003024D4"/>
    <w:rsid w:val="0030324A"/>
    <w:rsid w:val="00306705"/>
    <w:rsid w:val="00306729"/>
    <w:rsid w:val="00307E21"/>
    <w:rsid w:val="00314B12"/>
    <w:rsid w:val="003206C0"/>
    <w:rsid w:val="00324E51"/>
    <w:rsid w:val="003253C7"/>
    <w:rsid w:val="0033794F"/>
    <w:rsid w:val="003467F2"/>
    <w:rsid w:val="00354DB6"/>
    <w:rsid w:val="003565C5"/>
    <w:rsid w:val="003617CA"/>
    <w:rsid w:val="00362020"/>
    <w:rsid w:val="00363BD4"/>
    <w:rsid w:val="00370A45"/>
    <w:rsid w:val="003809EA"/>
    <w:rsid w:val="00382FB3"/>
    <w:rsid w:val="00383D5E"/>
    <w:rsid w:val="003868AB"/>
    <w:rsid w:val="00387F21"/>
    <w:rsid w:val="003907B1"/>
    <w:rsid w:val="0039119C"/>
    <w:rsid w:val="003924ED"/>
    <w:rsid w:val="00393204"/>
    <w:rsid w:val="00393FC5"/>
    <w:rsid w:val="00394A81"/>
    <w:rsid w:val="003A1F4C"/>
    <w:rsid w:val="003B0019"/>
    <w:rsid w:val="003B142A"/>
    <w:rsid w:val="003B1E98"/>
    <w:rsid w:val="003B563B"/>
    <w:rsid w:val="003B6ED1"/>
    <w:rsid w:val="003B707C"/>
    <w:rsid w:val="003B7B0C"/>
    <w:rsid w:val="003C0A67"/>
    <w:rsid w:val="003C3E5E"/>
    <w:rsid w:val="003C417D"/>
    <w:rsid w:val="003C7570"/>
    <w:rsid w:val="003D17BE"/>
    <w:rsid w:val="003D41EF"/>
    <w:rsid w:val="003E182A"/>
    <w:rsid w:val="003E2102"/>
    <w:rsid w:val="003F025E"/>
    <w:rsid w:val="003F2C12"/>
    <w:rsid w:val="004115E5"/>
    <w:rsid w:val="00411B14"/>
    <w:rsid w:val="00412F54"/>
    <w:rsid w:val="00412F68"/>
    <w:rsid w:val="004145EF"/>
    <w:rsid w:val="004165F8"/>
    <w:rsid w:val="0042765E"/>
    <w:rsid w:val="0043239A"/>
    <w:rsid w:val="00437945"/>
    <w:rsid w:val="00442D90"/>
    <w:rsid w:val="00444E54"/>
    <w:rsid w:val="00445865"/>
    <w:rsid w:val="004458B4"/>
    <w:rsid w:val="004461C6"/>
    <w:rsid w:val="0044632C"/>
    <w:rsid w:val="00447467"/>
    <w:rsid w:val="004554AB"/>
    <w:rsid w:val="00456368"/>
    <w:rsid w:val="00461025"/>
    <w:rsid w:val="00461A10"/>
    <w:rsid w:val="00462CBA"/>
    <w:rsid w:val="004630DD"/>
    <w:rsid w:val="00471182"/>
    <w:rsid w:val="00471D72"/>
    <w:rsid w:val="004814AD"/>
    <w:rsid w:val="004827A2"/>
    <w:rsid w:val="00487168"/>
    <w:rsid w:val="00487BEA"/>
    <w:rsid w:val="0049037D"/>
    <w:rsid w:val="00491357"/>
    <w:rsid w:val="004A3728"/>
    <w:rsid w:val="004A7D80"/>
    <w:rsid w:val="004B3B17"/>
    <w:rsid w:val="004B6332"/>
    <w:rsid w:val="004C1180"/>
    <w:rsid w:val="004D44C7"/>
    <w:rsid w:val="004E48F2"/>
    <w:rsid w:val="004E4E72"/>
    <w:rsid w:val="004E7F9C"/>
    <w:rsid w:val="004F03BB"/>
    <w:rsid w:val="004F1E4C"/>
    <w:rsid w:val="00505C1B"/>
    <w:rsid w:val="0051106E"/>
    <w:rsid w:val="00511627"/>
    <w:rsid w:val="005119A8"/>
    <w:rsid w:val="00514F5F"/>
    <w:rsid w:val="00521051"/>
    <w:rsid w:val="005251D0"/>
    <w:rsid w:val="005407DD"/>
    <w:rsid w:val="00540AD2"/>
    <w:rsid w:val="00550A64"/>
    <w:rsid w:val="00555AAF"/>
    <w:rsid w:val="00556B46"/>
    <w:rsid w:val="005601FC"/>
    <w:rsid w:val="00560629"/>
    <w:rsid w:val="00570047"/>
    <w:rsid w:val="00571FF6"/>
    <w:rsid w:val="005801EE"/>
    <w:rsid w:val="00590EDD"/>
    <w:rsid w:val="005952E5"/>
    <w:rsid w:val="005A2C60"/>
    <w:rsid w:val="005A38C6"/>
    <w:rsid w:val="005A5BB4"/>
    <w:rsid w:val="005A78A8"/>
    <w:rsid w:val="005B7061"/>
    <w:rsid w:val="005C600E"/>
    <w:rsid w:val="005C63FD"/>
    <w:rsid w:val="005D49A1"/>
    <w:rsid w:val="005D5F46"/>
    <w:rsid w:val="005E0B1F"/>
    <w:rsid w:val="005E1689"/>
    <w:rsid w:val="005E2C7C"/>
    <w:rsid w:val="005E3CBE"/>
    <w:rsid w:val="005F1676"/>
    <w:rsid w:val="005F3AA8"/>
    <w:rsid w:val="00602D7D"/>
    <w:rsid w:val="00610660"/>
    <w:rsid w:val="006146C6"/>
    <w:rsid w:val="006204EC"/>
    <w:rsid w:val="0062233B"/>
    <w:rsid w:val="00622F7C"/>
    <w:rsid w:val="00624B06"/>
    <w:rsid w:val="0062652C"/>
    <w:rsid w:val="0063439C"/>
    <w:rsid w:val="00637978"/>
    <w:rsid w:val="00645180"/>
    <w:rsid w:val="006458FB"/>
    <w:rsid w:val="006469AC"/>
    <w:rsid w:val="00647A80"/>
    <w:rsid w:val="00654F9D"/>
    <w:rsid w:val="0065507A"/>
    <w:rsid w:val="00655090"/>
    <w:rsid w:val="00655E0C"/>
    <w:rsid w:val="006579AC"/>
    <w:rsid w:val="00660065"/>
    <w:rsid w:val="0066108F"/>
    <w:rsid w:val="00662EAC"/>
    <w:rsid w:val="0066619E"/>
    <w:rsid w:val="006662C1"/>
    <w:rsid w:val="00666785"/>
    <w:rsid w:val="0067067D"/>
    <w:rsid w:val="00672BDC"/>
    <w:rsid w:val="00680F56"/>
    <w:rsid w:val="0068111B"/>
    <w:rsid w:val="00691F0F"/>
    <w:rsid w:val="006958FA"/>
    <w:rsid w:val="00696D65"/>
    <w:rsid w:val="006A0C76"/>
    <w:rsid w:val="006A13D2"/>
    <w:rsid w:val="006A4AC2"/>
    <w:rsid w:val="006B644A"/>
    <w:rsid w:val="006C7448"/>
    <w:rsid w:val="006D7F53"/>
    <w:rsid w:val="006E7AA3"/>
    <w:rsid w:val="006F5F12"/>
    <w:rsid w:val="006F6C5D"/>
    <w:rsid w:val="006F7D23"/>
    <w:rsid w:val="007006B0"/>
    <w:rsid w:val="0070101D"/>
    <w:rsid w:val="00706DA7"/>
    <w:rsid w:val="007143BC"/>
    <w:rsid w:val="00717F31"/>
    <w:rsid w:val="00723CC4"/>
    <w:rsid w:val="00725B22"/>
    <w:rsid w:val="00731C6A"/>
    <w:rsid w:val="00733388"/>
    <w:rsid w:val="00736A47"/>
    <w:rsid w:val="00736CF7"/>
    <w:rsid w:val="00753F64"/>
    <w:rsid w:val="00760611"/>
    <w:rsid w:val="00765267"/>
    <w:rsid w:val="00781C4D"/>
    <w:rsid w:val="00783571"/>
    <w:rsid w:val="007844E3"/>
    <w:rsid w:val="00797980"/>
    <w:rsid w:val="007A374F"/>
    <w:rsid w:val="007A44B9"/>
    <w:rsid w:val="007B1A84"/>
    <w:rsid w:val="007B62DD"/>
    <w:rsid w:val="007C18AE"/>
    <w:rsid w:val="007D4925"/>
    <w:rsid w:val="007D580E"/>
    <w:rsid w:val="007E570C"/>
    <w:rsid w:val="007F6041"/>
    <w:rsid w:val="007F604B"/>
    <w:rsid w:val="008004F5"/>
    <w:rsid w:val="00807029"/>
    <w:rsid w:val="00807735"/>
    <w:rsid w:val="00810829"/>
    <w:rsid w:val="0081202E"/>
    <w:rsid w:val="008139D2"/>
    <w:rsid w:val="00816D80"/>
    <w:rsid w:val="008261BA"/>
    <w:rsid w:val="00827CBB"/>
    <w:rsid w:val="00832045"/>
    <w:rsid w:val="00833114"/>
    <w:rsid w:val="008354C3"/>
    <w:rsid w:val="00836A0E"/>
    <w:rsid w:val="0084012B"/>
    <w:rsid w:val="00847D3D"/>
    <w:rsid w:val="008514CD"/>
    <w:rsid w:val="0085337D"/>
    <w:rsid w:val="00866D61"/>
    <w:rsid w:val="00880979"/>
    <w:rsid w:val="008859DF"/>
    <w:rsid w:val="00885D2C"/>
    <w:rsid w:val="008A060D"/>
    <w:rsid w:val="008A30C4"/>
    <w:rsid w:val="008A3918"/>
    <w:rsid w:val="008A4F7F"/>
    <w:rsid w:val="008B72FD"/>
    <w:rsid w:val="008B7FD0"/>
    <w:rsid w:val="008C11F3"/>
    <w:rsid w:val="008C3783"/>
    <w:rsid w:val="008E1DEB"/>
    <w:rsid w:val="008E3BF5"/>
    <w:rsid w:val="008F00D8"/>
    <w:rsid w:val="008F2537"/>
    <w:rsid w:val="008F4A4E"/>
    <w:rsid w:val="008F7BA6"/>
    <w:rsid w:val="008F7EF0"/>
    <w:rsid w:val="0090078B"/>
    <w:rsid w:val="00903000"/>
    <w:rsid w:val="009034EE"/>
    <w:rsid w:val="00906002"/>
    <w:rsid w:val="00906454"/>
    <w:rsid w:val="009071D4"/>
    <w:rsid w:val="00913719"/>
    <w:rsid w:val="0091438A"/>
    <w:rsid w:val="009143F2"/>
    <w:rsid w:val="00915FF1"/>
    <w:rsid w:val="00916E56"/>
    <w:rsid w:val="00917F10"/>
    <w:rsid w:val="009327AC"/>
    <w:rsid w:val="00934511"/>
    <w:rsid w:val="00936E6B"/>
    <w:rsid w:val="00943AD4"/>
    <w:rsid w:val="009450E0"/>
    <w:rsid w:val="009652DC"/>
    <w:rsid w:val="00965442"/>
    <w:rsid w:val="0097288A"/>
    <w:rsid w:val="00977C40"/>
    <w:rsid w:val="009802A7"/>
    <w:rsid w:val="009814DB"/>
    <w:rsid w:val="009832EA"/>
    <w:rsid w:val="009A2878"/>
    <w:rsid w:val="009B19AC"/>
    <w:rsid w:val="009B1BB3"/>
    <w:rsid w:val="009B33A7"/>
    <w:rsid w:val="009C110D"/>
    <w:rsid w:val="009C56E0"/>
    <w:rsid w:val="009D1F6B"/>
    <w:rsid w:val="009D3B3D"/>
    <w:rsid w:val="009D5DD2"/>
    <w:rsid w:val="009E2562"/>
    <w:rsid w:val="009E28F4"/>
    <w:rsid w:val="009E6015"/>
    <w:rsid w:val="009E65F4"/>
    <w:rsid w:val="009F0BDF"/>
    <w:rsid w:val="009F60CD"/>
    <w:rsid w:val="009F6DFE"/>
    <w:rsid w:val="009F75F0"/>
    <w:rsid w:val="009F7CC1"/>
    <w:rsid w:val="00A00E73"/>
    <w:rsid w:val="00A030C7"/>
    <w:rsid w:val="00A052A4"/>
    <w:rsid w:val="00A1332C"/>
    <w:rsid w:val="00A15B8B"/>
    <w:rsid w:val="00A24838"/>
    <w:rsid w:val="00A31733"/>
    <w:rsid w:val="00A348C3"/>
    <w:rsid w:val="00A36916"/>
    <w:rsid w:val="00A4293A"/>
    <w:rsid w:val="00A520C0"/>
    <w:rsid w:val="00A54979"/>
    <w:rsid w:val="00A560CA"/>
    <w:rsid w:val="00A64C8C"/>
    <w:rsid w:val="00A737A4"/>
    <w:rsid w:val="00A73CCC"/>
    <w:rsid w:val="00A800BE"/>
    <w:rsid w:val="00A828F7"/>
    <w:rsid w:val="00A83F55"/>
    <w:rsid w:val="00AB5BCF"/>
    <w:rsid w:val="00AC2578"/>
    <w:rsid w:val="00AC2A18"/>
    <w:rsid w:val="00AC73E5"/>
    <w:rsid w:val="00AD11D0"/>
    <w:rsid w:val="00AE54F6"/>
    <w:rsid w:val="00AE6034"/>
    <w:rsid w:val="00AE63AA"/>
    <w:rsid w:val="00AE7ED5"/>
    <w:rsid w:val="00AF555B"/>
    <w:rsid w:val="00B02E32"/>
    <w:rsid w:val="00B0333D"/>
    <w:rsid w:val="00B04345"/>
    <w:rsid w:val="00B05117"/>
    <w:rsid w:val="00B137DF"/>
    <w:rsid w:val="00B2321C"/>
    <w:rsid w:val="00B258FE"/>
    <w:rsid w:val="00B37A52"/>
    <w:rsid w:val="00B40E73"/>
    <w:rsid w:val="00B4134B"/>
    <w:rsid w:val="00B4150A"/>
    <w:rsid w:val="00B515D6"/>
    <w:rsid w:val="00B5536E"/>
    <w:rsid w:val="00B55B4D"/>
    <w:rsid w:val="00B705E8"/>
    <w:rsid w:val="00B714B0"/>
    <w:rsid w:val="00B71794"/>
    <w:rsid w:val="00B767CF"/>
    <w:rsid w:val="00B874CF"/>
    <w:rsid w:val="00B9019D"/>
    <w:rsid w:val="00B93ACB"/>
    <w:rsid w:val="00B94E20"/>
    <w:rsid w:val="00BC026E"/>
    <w:rsid w:val="00BC346B"/>
    <w:rsid w:val="00BC3B5B"/>
    <w:rsid w:val="00BD1934"/>
    <w:rsid w:val="00BD1F56"/>
    <w:rsid w:val="00BD27AF"/>
    <w:rsid w:val="00BE4A72"/>
    <w:rsid w:val="00BE4B1C"/>
    <w:rsid w:val="00BF63A6"/>
    <w:rsid w:val="00C04565"/>
    <w:rsid w:val="00C04A53"/>
    <w:rsid w:val="00C04E5E"/>
    <w:rsid w:val="00C11101"/>
    <w:rsid w:val="00C11A85"/>
    <w:rsid w:val="00C21DA5"/>
    <w:rsid w:val="00C31673"/>
    <w:rsid w:val="00C34747"/>
    <w:rsid w:val="00C44386"/>
    <w:rsid w:val="00C453FE"/>
    <w:rsid w:val="00C455CC"/>
    <w:rsid w:val="00C47B9E"/>
    <w:rsid w:val="00C5027F"/>
    <w:rsid w:val="00C52B58"/>
    <w:rsid w:val="00C61991"/>
    <w:rsid w:val="00C62C00"/>
    <w:rsid w:val="00C6414B"/>
    <w:rsid w:val="00C64685"/>
    <w:rsid w:val="00C64B6D"/>
    <w:rsid w:val="00C82E74"/>
    <w:rsid w:val="00C926FF"/>
    <w:rsid w:val="00C9295D"/>
    <w:rsid w:val="00C93CF8"/>
    <w:rsid w:val="00C95D15"/>
    <w:rsid w:val="00C95FB8"/>
    <w:rsid w:val="00CA2F8D"/>
    <w:rsid w:val="00CA4EAA"/>
    <w:rsid w:val="00CB2724"/>
    <w:rsid w:val="00CB371B"/>
    <w:rsid w:val="00CB5019"/>
    <w:rsid w:val="00CB5C8D"/>
    <w:rsid w:val="00CC38D6"/>
    <w:rsid w:val="00CD01F3"/>
    <w:rsid w:val="00CD2392"/>
    <w:rsid w:val="00CD4C7F"/>
    <w:rsid w:val="00CE33C2"/>
    <w:rsid w:val="00CE7AAD"/>
    <w:rsid w:val="00CF0CAF"/>
    <w:rsid w:val="00CF0E50"/>
    <w:rsid w:val="00CF25B2"/>
    <w:rsid w:val="00CF25DD"/>
    <w:rsid w:val="00D11D1A"/>
    <w:rsid w:val="00D1240E"/>
    <w:rsid w:val="00D12BEA"/>
    <w:rsid w:val="00D16ADB"/>
    <w:rsid w:val="00D22571"/>
    <w:rsid w:val="00D30380"/>
    <w:rsid w:val="00D3243D"/>
    <w:rsid w:val="00D358EA"/>
    <w:rsid w:val="00D360A1"/>
    <w:rsid w:val="00D44DAF"/>
    <w:rsid w:val="00D45D52"/>
    <w:rsid w:val="00D473B8"/>
    <w:rsid w:val="00D500B6"/>
    <w:rsid w:val="00D50587"/>
    <w:rsid w:val="00D52E13"/>
    <w:rsid w:val="00D57058"/>
    <w:rsid w:val="00D625F4"/>
    <w:rsid w:val="00D64F7E"/>
    <w:rsid w:val="00D66823"/>
    <w:rsid w:val="00D66E42"/>
    <w:rsid w:val="00D67131"/>
    <w:rsid w:val="00D71801"/>
    <w:rsid w:val="00D7458C"/>
    <w:rsid w:val="00D77A0B"/>
    <w:rsid w:val="00D861E7"/>
    <w:rsid w:val="00D872A4"/>
    <w:rsid w:val="00D96528"/>
    <w:rsid w:val="00D979D1"/>
    <w:rsid w:val="00DA061A"/>
    <w:rsid w:val="00DA2709"/>
    <w:rsid w:val="00DA490D"/>
    <w:rsid w:val="00DA6388"/>
    <w:rsid w:val="00DA66D0"/>
    <w:rsid w:val="00DA6B10"/>
    <w:rsid w:val="00DB2CFC"/>
    <w:rsid w:val="00DB44C3"/>
    <w:rsid w:val="00DB6556"/>
    <w:rsid w:val="00DC1A86"/>
    <w:rsid w:val="00DC3B25"/>
    <w:rsid w:val="00DD7C86"/>
    <w:rsid w:val="00DF56DC"/>
    <w:rsid w:val="00E01869"/>
    <w:rsid w:val="00E02661"/>
    <w:rsid w:val="00E035EB"/>
    <w:rsid w:val="00E045A5"/>
    <w:rsid w:val="00E07418"/>
    <w:rsid w:val="00E07C51"/>
    <w:rsid w:val="00E12DB9"/>
    <w:rsid w:val="00E22678"/>
    <w:rsid w:val="00E2425C"/>
    <w:rsid w:val="00E24DA6"/>
    <w:rsid w:val="00E34AF4"/>
    <w:rsid w:val="00E56B82"/>
    <w:rsid w:val="00E82FDB"/>
    <w:rsid w:val="00E920DA"/>
    <w:rsid w:val="00E92A9B"/>
    <w:rsid w:val="00E93501"/>
    <w:rsid w:val="00EA1A03"/>
    <w:rsid w:val="00EA5BD2"/>
    <w:rsid w:val="00EC4A15"/>
    <w:rsid w:val="00ED681B"/>
    <w:rsid w:val="00EF2520"/>
    <w:rsid w:val="00F01F4B"/>
    <w:rsid w:val="00F025EC"/>
    <w:rsid w:val="00F048F9"/>
    <w:rsid w:val="00F04E36"/>
    <w:rsid w:val="00F06BD3"/>
    <w:rsid w:val="00F10AFC"/>
    <w:rsid w:val="00F16B76"/>
    <w:rsid w:val="00F1724E"/>
    <w:rsid w:val="00F174AA"/>
    <w:rsid w:val="00F2336F"/>
    <w:rsid w:val="00F23F4F"/>
    <w:rsid w:val="00F30468"/>
    <w:rsid w:val="00F334B1"/>
    <w:rsid w:val="00F334FC"/>
    <w:rsid w:val="00F339D8"/>
    <w:rsid w:val="00F33D6F"/>
    <w:rsid w:val="00F377F0"/>
    <w:rsid w:val="00F40D60"/>
    <w:rsid w:val="00F54544"/>
    <w:rsid w:val="00F56F9E"/>
    <w:rsid w:val="00F5729C"/>
    <w:rsid w:val="00F65A5E"/>
    <w:rsid w:val="00F65E94"/>
    <w:rsid w:val="00F72288"/>
    <w:rsid w:val="00F74035"/>
    <w:rsid w:val="00F77C81"/>
    <w:rsid w:val="00FA2B22"/>
    <w:rsid w:val="00FA4153"/>
    <w:rsid w:val="00FA6DD9"/>
    <w:rsid w:val="00FB58D5"/>
    <w:rsid w:val="00FC1371"/>
    <w:rsid w:val="00FC3C38"/>
    <w:rsid w:val="00FC56C4"/>
    <w:rsid w:val="00FC57A6"/>
    <w:rsid w:val="00FC66D3"/>
    <w:rsid w:val="00FD49C3"/>
    <w:rsid w:val="00FE4FA8"/>
    <w:rsid w:val="00FF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DAE75-67CF-4488-84DF-7FE910D4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E"/>
    <w:pPr>
      <w:spacing w:after="200" w:line="276" w:lineRule="auto"/>
    </w:pPr>
  </w:style>
  <w:style w:type="paragraph" w:styleId="1">
    <w:name w:val="heading 1"/>
    <w:basedOn w:val="a"/>
    <w:next w:val="a"/>
    <w:link w:val="10"/>
    <w:qFormat/>
    <w:rsid w:val="007F6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1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F6E2E"/>
    <w:pPr>
      <w:keepNext/>
      <w:spacing w:after="0" w:line="240" w:lineRule="auto"/>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0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199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1F6E2E"/>
    <w:rPr>
      <w:rFonts w:ascii="Times New Roman" w:eastAsia="Times New Roman" w:hAnsi="Times New Roman" w:cs="Times New Roman"/>
      <w:b/>
      <w:sz w:val="28"/>
      <w:szCs w:val="20"/>
      <w:lang w:eastAsia="ru-RU"/>
    </w:rPr>
  </w:style>
  <w:style w:type="paragraph" w:styleId="a3">
    <w:name w:val="Body Text"/>
    <w:aliases w:val="Body Text Char Знак,Body Text Char"/>
    <w:basedOn w:val="a"/>
    <w:link w:val="a4"/>
    <w:rsid w:val="001F6E2E"/>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aliases w:val="Body Text Char Знак Знак1,Body Text Char Знак2"/>
    <w:basedOn w:val="a0"/>
    <w:link w:val="a3"/>
    <w:rsid w:val="001F6E2E"/>
    <w:rPr>
      <w:rFonts w:ascii="Times New Roman" w:eastAsia="Times New Roman" w:hAnsi="Times New Roman" w:cs="Times New Roman"/>
      <w:sz w:val="24"/>
      <w:szCs w:val="20"/>
      <w:lang w:eastAsia="ru-RU"/>
    </w:rPr>
  </w:style>
  <w:style w:type="paragraph" w:styleId="21">
    <w:name w:val="Body Text 2"/>
    <w:basedOn w:val="a"/>
    <w:link w:val="22"/>
    <w:uiPriority w:val="99"/>
    <w:rsid w:val="001F6E2E"/>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1F6E2E"/>
    <w:rPr>
      <w:rFonts w:ascii="Times New Roman" w:eastAsia="Times New Roman" w:hAnsi="Times New Roman" w:cs="Times New Roman"/>
      <w:sz w:val="28"/>
      <w:szCs w:val="20"/>
      <w:lang w:eastAsia="ru-RU"/>
    </w:rPr>
  </w:style>
  <w:style w:type="paragraph" w:styleId="a5">
    <w:name w:val="Body Text Indent"/>
    <w:basedOn w:val="a"/>
    <w:link w:val="a6"/>
    <w:rsid w:val="001F6E2E"/>
    <w:pPr>
      <w:spacing w:after="0" w:line="240" w:lineRule="auto"/>
      <w:ind w:left="4111" w:hanging="5188"/>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rsid w:val="001F6E2E"/>
    <w:rPr>
      <w:rFonts w:ascii="Times New Roman" w:eastAsia="Times New Roman" w:hAnsi="Times New Roman" w:cs="Times New Roman"/>
      <w:b/>
      <w:sz w:val="28"/>
      <w:szCs w:val="20"/>
      <w:lang w:eastAsia="ru-RU"/>
    </w:rPr>
  </w:style>
  <w:style w:type="paragraph" w:styleId="23">
    <w:name w:val="Body Text Indent 2"/>
    <w:basedOn w:val="a"/>
    <w:link w:val="24"/>
    <w:rsid w:val="001F6E2E"/>
    <w:pPr>
      <w:spacing w:after="0" w:line="240" w:lineRule="auto"/>
      <w:ind w:left="426" w:hanging="426"/>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1F6E2E"/>
    <w:rPr>
      <w:rFonts w:ascii="Times New Roman" w:eastAsia="Times New Roman" w:hAnsi="Times New Roman" w:cs="Times New Roman"/>
      <w:sz w:val="28"/>
      <w:szCs w:val="20"/>
      <w:lang w:eastAsia="ru-RU"/>
    </w:rPr>
  </w:style>
  <w:style w:type="paragraph" w:styleId="3">
    <w:name w:val="Body Text 3"/>
    <w:basedOn w:val="a"/>
    <w:link w:val="30"/>
    <w:rsid w:val="001F6E2E"/>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1F6E2E"/>
    <w:rPr>
      <w:rFonts w:ascii="Times New Roman" w:eastAsia="Times New Roman" w:hAnsi="Times New Roman" w:cs="Times New Roman"/>
      <w:sz w:val="28"/>
      <w:szCs w:val="20"/>
      <w:lang w:eastAsia="ru-RU"/>
    </w:rPr>
  </w:style>
  <w:style w:type="paragraph" w:styleId="a7">
    <w:name w:val="No Spacing"/>
    <w:uiPriority w:val="1"/>
    <w:qFormat/>
    <w:rsid w:val="001F6E2E"/>
  </w:style>
  <w:style w:type="paragraph" w:styleId="a8">
    <w:name w:val="List Paragraph"/>
    <w:basedOn w:val="a"/>
    <w:uiPriority w:val="34"/>
    <w:qFormat/>
    <w:rsid w:val="001F6E2E"/>
    <w:pPr>
      <w:ind w:left="720"/>
      <w:contextualSpacing/>
    </w:pPr>
  </w:style>
  <w:style w:type="paragraph" w:customStyle="1" w:styleId="11">
    <w:name w:val="нормал1"/>
    <w:basedOn w:val="a"/>
    <w:rsid w:val="001F6E2E"/>
    <w:pPr>
      <w:tabs>
        <w:tab w:val="left" w:leader="hyphen" w:pos="9072"/>
      </w:tabs>
      <w:autoSpaceDE w:val="0"/>
      <w:autoSpaceDN w:val="0"/>
      <w:spacing w:after="0" w:line="240" w:lineRule="auto"/>
      <w:ind w:firstLine="284"/>
      <w:jc w:val="both"/>
    </w:pPr>
    <w:rPr>
      <w:rFonts w:ascii="Times New Roman" w:eastAsia="Times New Roman" w:hAnsi="Times New Roman" w:cs="Times New Roman"/>
      <w:sz w:val="24"/>
      <w:lang w:eastAsia="ru-RU"/>
    </w:rPr>
  </w:style>
  <w:style w:type="paragraph" w:styleId="a9">
    <w:name w:val="header"/>
    <w:basedOn w:val="a"/>
    <w:link w:val="aa"/>
    <w:uiPriority w:val="99"/>
    <w:semiHidden/>
    <w:unhideWhenUsed/>
    <w:rsid w:val="008F7BA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F7BA6"/>
  </w:style>
  <w:style w:type="paragraph" w:styleId="ab">
    <w:name w:val="footer"/>
    <w:basedOn w:val="a"/>
    <w:link w:val="ac"/>
    <w:uiPriority w:val="99"/>
    <w:unhideWhenUsed/>
    <w:rsid w:val="008F7B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7BA6"/>
  </w:style>
  <w:style w:type="paragraph" w:styleId="ad">
    <w:name w:val="Balloon Text"/>
    <w:basedOn w:val="a"/>
    <w:link w:val="ae"/>
    <w:semiHidden/>
    <w:unhideWhenUsed/>
    <w:rsid w:val="00D64F7E"/>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D64F7E"/>
    <w:rPr>
      <w:rFonts w:ascii="Tahoma" w:hAnsi="Tahoma" w:cs="Tahoma"/>
      <w:sz w:val="16"/>
      <w:szCs w:val="16"/>
    </w:rPr>
  </w:style>
  <w:style w:type="character" w:styleId="af">
    <w:name w:val="annotation reference"/>
    <w:basedOn w:val="a0"/>
    <w:uiPriority w:val="99"/>
    <w:semiHidden/>
    <w:unhideWhenUsed/>
    <w:rsid w:val="009F0BDF"/>
    <w:rPr>
      <w:sz w:val="16"/>
      <w:szCs w:val="16"/>
    </w:rPr>
  </w:style>
  <w:style w:type="paragraph" w:styleId="af0">
    <w:name w:val="annotation text"/>
    <w:basedOn w:val="a"/>
    <w:link w:val="af1"/>
    <w:uiPriority w:val="99"/>
    <w:unhideWhenUsed/>
    <w:rsid w:val="009F0BDF"/>
    <w:pPr>
      <w:spacing w:line="240" w:lineRule="auto"/>
    </w:pPr>
    <w:rPr>
      <w:sz w:val="20"/>
      <w:szCs w:val="20"/>
    </w:rPr>
  </w:style>
  <w:style w:type="character" w:customStyle="1" w:styleId="af1">
    <w:name w:val="Текст примечания Знак"/>
    <w:basedOn w:val="a0"/>
    <w:link w:val="af0"/>
    <w:uiPriority w:val="99"/>
    <w:rsid w:val="009F0BDF"/>
    <w:rPr>
      <w:sz w:val="20"/>
      <w:szCs w:val="20"/>
    </w:rPr>
  </w:style>
  <w:style w:type="paragraph" w:styleId="af2">
    <w:name w:val="annotation subject"/>
    <w:basedOn w:val="af0"/>
    <w:next w:val="af0"/>
    <w:link w:val="af3"/>
    <w:uiPriority w:val="99"/>
    <w:semiHidden/>
    <w:unhideWhenUsed/>
    <w:rsid w:val="009F0BDF"/>
    <w:rPr>
      <w:b/>
      <w:bCs/>
    </w:rPr>
  </w:style>
  <w:style w:type="character" w:customStyle="1" w:styleId="af3">
    <w:name w:val="Тема примечания Знак"/>
    <w:basedOn w:val="af1"/>
    <w:link w:val="af2"/>
    <w:uiPriority w:val="99"/>
    <w:semiHidden/>
    <w:rsid w:val="009F0BDF"/>
    <w:rPr>
      <w:b/>
      <w:bCs/>
      <w:sz w:val="20"/>
      <w:szCs w:val="20"/>
    </w:rPr>
  </w:style>
  <w:style w:type="character" w:customStyle="1" w:styleId="af4">
    <w:name w:val="Цветовое выделение"/>
    <w:uiPriority w:val="99"/>
    <w:rsid w:val="00A828F7"/>
    <w:rPr>
      <w:b/>
      <w:color w:val="26282F"/>
    </w:rPr>
  </w:style>
  <w:style w:type="character" w:customStyle="1" w:styleId="af5">
    <w:name w:val="Гипертекстовая ссылка"/>
    <w:basedOn w:val="af4"/>
    <w:uiPriority w:val="99"/>
    <w:rsid w:val="00A828F7"/>
    <w:rPr>
      <w:rFonts w:cs="Times New Roman"/>
      <w:b/>
      <w:color w:val="106BBE"/>
    </w:rPr>
  </w:style>
  <w:style w:type="paragraph" w:styleId="af6">
    <w:name w:val="Plain Text"/>
    <w:basedOn w:val="a"/>
    <w:link w:val="af7"/>
    <w:uiPriority w:val="99"/>
    <w:rsid w:val="004E48F2"/>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uiPriority w:val="99"/>
    <w:rsid w:val="004E48F2"/>
    <w:rPr>
      <w:rFonts w:ascii="Courier New" w:eastAsia="Times New Roman" w:hAnsi="Courier New" w:cs="Times New Roman"/>
      <w:sz w:val="20"/>
      <w:szCs w:val="20"/>
      <w:lang w:eastAsia="ru-RU"/>
    </w:rPr>
  </w:style>
  <w:style w:type="paragraph" w:customStyle="1" w:styleId="ConsPlusNormal">
    <w:name w:val="ConsPlusNormal"/>
    <w:rsid w:val="009034EE"/>
    <w:pPr>
      <w:autoSpaceDE w:val="0"/>
      <w:autoSpaceDN w:val="0"/>
      <w:adjustRightInd w:val="0"/>
    </w:pPr>
    <w:rPr>
      <w:rFonts w:ascii="Calibri" w:eastAsia="Calibri" w:hAnsi="Calibri" w:cs="Calibri"/>
    </w:rPr>
  </w:style>
  <w:style w:type="paragraph" w:styleId="31">
    <w:name w:val="Body Text Indent 3"/>
    <w:basedOn w:val="a"/>
    <w:link w:val="32"/>
    <w:unhideWhenUsed/>
    <w:rsid w:val="003809EA"/>
    <w:pPr>
      <w:spacing w:after="120"/>
      <w:ind w:left="283"/>
    </w:pPr>
    <w:rPr>
      <w:sz w:val="16"/>
      <w:szCs w:val="16"/>
    </w:rPr>
  </w:style>
  <w:style w:type="character" w:customStyle="1" w:styleId="32">
    <w:name w:val="Основной текст с отступом 3 Знак"/>
    <w:basedOn w:val="a0"/>
    <w:link w:val="31"/>
    <w:rsid w:val="003809EA"/>
    <w:rPr>
      <w:sz w:val="16"/>
      <w:szCs w:val="16"/>
    </w:rPr>
  </w:style>
  <w:style w:type="character" w:styleId="af8">
    <w:name w:val="Emphasis"/>
    <w:qFormat/>
    <w:rsid w:val="00F174AA"/>
    <w:rPr>
      <w:i/>
      <w:iCs/>
    </w:rPr>
  </w:style>
  <w:style w:type="paragraph" w:customStyle="1" w:styleId="Default">
    <w:name w:val="Default"/>
    <w:rsid w:val="007F604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2">
    <w:name w:val="Основной текст Знак1"/>
    <w:aliases w:val="Body Text Char Знак Знак,Body Text Char Знак1"/>
    <w:rsid w:val="00F72288"/>
    <w:rPr>
      <w:rFonts w:ascii="Times New Roman" w:hAnsi="Times New Roman"/>
    </w:rPr>
  </w:style>
  <w:style w:type="paragraph" w:customStyle="1" w:styleId="BodyText21">
    <w:name w:val="Body Text 21"/>
    <w:basedOn w:val="a"/>
    <w:rsid w:val="00F72288"/>
    <w:pPr>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F72288"/>
    <w:pPr>
      <w:autoSpaceDE w:val="0"/>
      <w:autoSpaceDN w:val="0"/>
    </w:pPr>
    <w:rPr>
      <w:rFonts w:ascii="Arial" w:eastAsia="Times New Roman" w:hAnsi="Arial" w:cs="Arial"/>
      <w:sz w:val="18"/>
      <w:szCs w:val="18"/>
      <w:lang w:eastAsia="ru-RU"/>
    </w:rPr>
  </w:style>
  <w:style w:type="paragraph" w:customStyle="1" w:styleId="af9">
    <w:name w:val="нормал"/>
    <w:basedOn w:val="Normal1"/>
    <w:rsid w:val="00F72288"/>
    <w:pPr>
      <w:tabs>
        <w:tab w:val="left" w:leader="hyphen" w:pos="9072"/>
      </w:tabs>
      <w:spacing w:before="120"/>
      <w:jc w:val="both"/>
    </w:pPr>
    <w:rPr>
      <w:rFonts w:ascii="Times New Roman" w:hAnsi="Times New Roman" w:cs="Times New Roman"/>
      <w:sz w:val="22"/>
      <w:szCs w:val="22"/>
    </w:rPr>
  </w:style>
  <w:style w:type="paragraph" w:styleId="afa">
    <w:name w:val="Block Text"/>
    <w:basedOn w:val="a"/>
    <w:rsid w:val="00F72288"/>
    <w:pPr>
      <w:autoSpaceDE w:val="0"/>
      <w:autoSpaceDN w:val="0"/>
      <w:spacing w:after="0" w:line="240" w:lineRule="auto"/>
      <w:ind w:left="426" w:right="-569" w:hanging="426"/>
      <w:jc w:val="both"/>
    </w:pPr>
    <w:rPr>
      <w:rFonts w:ascii="Times New Roman" w:eastAsia="Times New Roman" w:hAnsi="Times New Roman" w:cs="Times New Roman"/>
      <w:sz w:val="28"/>
      <w:szCs w:val="28"/>
      <w:lang w:eastAsia="ru-RU"/>
    </w:rPr>
  </w:style>
  <w:style w:type="paragraph" w:customStyle="1" w:styleId="312pt0">
    <w:name w:val="Стиль Основной текст с отступом 3 + 12 pt по ширине Слева:  0 см"/>
    <w:basedOn w:val="31"/>
    <w:rsid w:val="00F72288"/>
    <w:pPr>
      <w:spacing w:line="240" w:lineRule="auto"/>
      <w:ind w:left="0"/>
      <w:jc w:val="both"/>
    </w:pPr>
    <w:rPr>
      <w:rFonts w:ascii="Times New Roman" w:eastAsia="Times New Roman" w:hAnsi="Times New Roman" w:cs="Times New Roman"/>
      <w:sz w:val="24"/>
      <w:szCs w:val="20"/>
    </w:rPr>
  </w:style>
  <w:style w:type="paragraph" w:customStyle="1" w:styleId="13">
    <w:name w:val="Стиль Основной текст + Первая строка:  1 см"/>
    <w:basedOn w:val="a3"/>
    <w:link w:val="14"/>
    <w:rsid w:val="00F72288"/>
    <w:pPr>
      <w:spacing w:line="288" w:lineRule="auto"/>
      <w:ind w:firstLine="567"/>
      <w:jc w:val="both"/>
    </w:pPr>
    <w:rPr>
      <w:rFonts w:ascii="Arial" w:hAnsi="Arial"/>
      <w:szCs w:val="22"/>
    </w:rPr>
  </w:style>
  <w:style w:type="character" w:customStyle="1" w:styleId="14">
    <w:name w:val="Стиль Основной текст + Первая строка:  1 см Знак"/>
    <w:link w:val="13"/>
    <w:rsid w:val="00F72288"/>
    <w:rPr>
      <w:rFonts w:ascii="Arial" w:eastAsia="Times New Roman" w:hAnsi="Arial" w:cs="Times New Roman"/>
      <w:sz w:val="24"/>
    </w:rPr>
  </w:style>
  <w:style w:type="paragraph" w:customStyle="1" w:styleId="ConsNormal">
    <w:name w:val="ConsNormal"/>
    <w:rsid w:val="00F72288"/>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Document Map"/>
    <w:basedOn w:val="a"/>
    <w:link w:val="afc"/>
    <w:semiHidden/>
    <w:rsid w:val="00F72288"/>
    <w:pPr>
      <w:shd w:val="clear" w:color="auto" w:fill="000080"/>
      <w:jc w:val="both"/>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F72288"/>
    <w:rPr>
      <w:rFonts w:ascii="Tahoma" w:eastAsia="Times New Roman" w:hAnsi="Tahoma" w:cs="Tahoma"/>
      <w:sz w:val="20"/>
      <w:szCs w:val="20"/>
      <w:shd w:val="clear" w:color="auto" w:fill="000080"/>
      <w:lang w:eastAsia="ru-RU"/>
    </w:rPr>
  </w:style>
  <w:style w:type="paragraph" w:styleId="afd">
    <w:name w:val="Revision"/>
    <w:hidden/>
    <w:uiPriority w:val="99"/>
    <w:semiHidden/>
    <w:rsid w:val="00F72288"/>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5D2EB-6CE3-4555-834B-8AE8948A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6945</Words>
  <Characters>39593</Characters>
  <Application>Microsoft Office Word</Application>
  <DocSecurity>8</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Климович</dc:creator>
  <cp:lastModifiedBy>Ann</cp:lastModifiedBy>
  <cp:revision>39</cp:revision>
  <cp:lastPrinted>2019-05-07T07:37:00Z</cp:lastPrinted>
  <dcterms:created xsi:type="dcterms:W3CDTF">2019-02-07T03:07:00Z</dcterms:created>
  <dcterms:modified xsi:type="dcterms:W3CDTF">2020-11-20T05:44:00Z</dcterms:modified>
</cp:coreProperties>
</file>